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CF" w:rsidRDefault="00C57FCF" w:rsidP="00C57FCF">
      <w:pPr>
        <w:pStyle w:val="Titre1"/>
      </w:pPr>
      <w:bookmarkStart w:id="0" w:name="_Toc94595976"/>
      <w:bookmarkStart w:id="1" w:name="_Toc112923637"/>
      <w:r>
        <w:t xml:space="preserve">Cours 4 : </w:t>
      </w:r>
      <w:bookmarkEnd w:id="0"/>
      <w:r w:rsidRPr="000D797D">
        <w:t>Observer des moyens de captiver le lecteur avec des procédés informatifs (description et comparaison)</w:t>
      </w:r>
      <w:bookmarkEnd w:id="1"/>
    </w:p>
    <w:p w:rsidR="00C57FCF" w:rsidRDefault="00C57FCF" w:rsidP="00C57FCF">
      <w:pPr>
        <w:pStyle w:val="Titre3"/>
      </w:pPr>
      <w:bookmarkStart w:id="2" w:name="_Toc94595977"/>
      <w:bookmarkStart w:id="3" w:name="_Toc112923638"/>
      <w:r>
        <w:t>Stratégie travaillée</w:t>
      </w:r>
      <w:bookmarkEnd w:id="2"/>
      <w:bookmarkEnd w:id="3"/>
      <w:r>
        <w:t> </w:t>
      </w:r>
    </w:p>
    <w:p w:rsidR="00C57FCF" w:rsidRPr="00AA4410" w:rsidRDefault="00C57FCF" w:rsidP="00C57FCF">
      <w:pPr>
        <w:jc w:val="both"/>
        <w:rPr>
          <w:rFonts w:cstheme="minorHAnsi"/>
          <w:sz w:val="20"/>
          <w:szCs w:val="20"/>
          <w:lang w:val="fr-CA"/>
        </w:rPr>
      </w:pPr>
      <w:r w:rsidRPr="00AA4410">
        <w:rPr>
          <w:rFonts w:cstheme="minorHAnsi"/>
          <w:b/>
          <w:sz w:val="20"/>
          <w:szCs w:val="20"/>
          <w:lang w:val="fr-CA"/>
        </w:rPr>
        <w:t>A.</w:t>
      </w:r>
      <w:r>
        <w:rPr>
          <w:rFonts w:cstheme="minorHAnsi"/>
          <w:b/>
          <w:sz w:val="20"/>
          <w:szCs w:val="20"/>
          <w:lang w:val="fr-CA"/>
        </w:rPr>
        <w:t xml:space="preserve"> </w:t>
      </w:r>
      <w:r w:rsidRPr="00AA4410">
        <w:rPr>
          <w:rFonts w:cstheme="minorHAnsi"/>
          <w:b/>
          <w:sz w:val="20"/>
          <w:szCs w:val="20"/>
          <w:lang w:val="fr-CA"/>
        </w:rPr>
        <w:t>J’observe différents moyens de captiver mon lecteur dans des articles d’information </w:t>
      </w:r>
      <w:r>
        <w:rPr>
          <w:rFonts w:cstheme="minorHAnsi"/>
          <w:sz w:val="20"/>
          <w:szCs w:val="20"/>
          <w:lang w:val="fr-CA"/>
        </w:rPr>
        <w:t xml:space="preserve">: </w:t>
      </w:r>
      <w:r w:rsidRPr="00AA4410">
        <w:rPr>
          <w:rFonts w:cstheme="minorHAnsi"/>
          <w:sz w:val="20"/>
          <w:szCs w:val="20"/>
          <w:lang w:val="fr-CA"/>
        </w:rPr>
        <w:t xml:space="preserve">avec des </w:t>
      </w:r>
      <w:r w:rsidRPr="00AA4410">
        <w:rPr>
          <w:rFonts w:cstheme="minorHAnsi"/>
          <w:b/>
          <w:sz w:val="20"/>
          <w:szCs w:val="20"/>
          <w:lang w:val="fr-CA"/>
        </w:rPr>
        <w:t>procédés informatifs</w:t>
      </w:r>
      <w:r>
        <w:rPr>
          <w:rFonts w:cstheme="minorHAnsi"/>
          <w:sz w:val="20"/>
          <w:szCs w:val="20"/>
          <w:lang w:val="fr-CA"/>
        </w:rPr>
        <w:t xml:space="preserve"> (description et comparaison).</w:t>
      </w:r>
    </w:p>
    <w:p w:rsidR="00C57FCF" w:rsidRDefault="00C57FCF" w:rsidP="00C57FCF">
      <w:pPr>
        <w:pStyle w:val="Titre3"/>
      </w:pPr>
      <w:bookmarkStart w:id="4" w:name="_Toc94595978"/>
      <w:bookmarkStart w:id="5" w:name="_Toc112923639"/>
      <w:r>
        <w:t>Préparation du matériel</w:t>
      </w:r>
      <w:bookmarkEnd w:id="4"/>
      <w:bookmarkEnd w:id="5"/>
    </w:p>
    <w:p w:rsidR="00C57FCF" w:rsidRPr="00F03204" w:rsidRDefault="00C57FCF" w:rsidP="00C57FCF">
      <w:pPr>
        <w:rPr>
          <w:b/>
        </w:rPr>
      </w:pPr>
      <w:r w:rsidRPr="00F03204">
        <w:rPr>
          <w:b/>
        </w:rPr>
        <w:t>Pour l’enseignante</w:t>
      </w:r>
    </w:p>
    <w:p w:rsidR="00C57FCF" w:rsidRDefault="00C57FCF" w:rsidP="00C57FCF">
      <w:pPr>
        <w:pStyle w:val="Paragraphedeliste"/>
        <w:numPr>
          <w:ilvl w:val="0"/>
          <w:numId w:val="1"/>
        </w:numPr>
      </w:pPr>
      <w:r>
        <w:t>Tableau d’ancrage « Des moyens captivants » à projeter devant la classe</w:t>
      </w:r>
    </w:p>
    <w:p w:rsidR="00C57FCF" w:rsidRDefault="00C57FCF" w:rsidP="00C57FCF">
      <w:pPr>
        <w:pStyle w:val="Paragraphedeliste"/>
        <w:numPr>
          <w:ilvl w:val="0"/>
          <w:numId w:val="1"/>
        </w:numPr>
      </w:pPr>
      <w:r>
        <w:t xml:space="preserve">Vidéo sur l’hippocampe en suivant le lien suivant : </w:t>
      </w:r>
      <w:hyperlink r:id="rId7" w:history="1">
        <w:r w:rsidRPr="00E43D2D">
          <w:rPr>
            <w:rStyle w:val="Lienhypertexte"/>
          </w:rPr>
          <w:t>https://www.youtube.com/watch?v=U</w:t>
        </w:r>
        <w:r w:rsidRPr="00E43D2D">
          <w:rPr>
            <w:rStyle w:val="Lienhypertexte"/>
          </w:rPr>
          <w:t>GcH9liYK9M</w:t>
        </w:r>
      </w:hyperlink>
    </w:p>
    <w:p w:rsidR="00C57FCF" w:rsidRPr="00F03204" w:rsidRDefault="00C57FCF" w:rsidP="00C57FCF">
      <w:pPr>
        <w:rPr>
          <w:b/>
        </w:rPr>
      </w:pPr>
      <w:r w:rsidRPr="00F03204">
        <w:rPr>
          <w:b/>
        </w:rPr>
        <w:t>Pour les élèves</w:t>
      </w:r>
    </w:p>
    <w:p w:rsidR="00C57FCF" w:rsidRDefault="00C57FCF" w:rsidP="00C57FCF">
      <w:pPr>
        <w:pStyle w:val="Paragraphedeliste"/>
        <w:numPr>
          <w:ilvl w:val="0"/>
          <w:numId w:val="1"/>
        </w:numPr>
      </w:pPr>
      <w:r>
        <w:t>Activité 5 dans le cahier de l’élève (fiche d’écoute de la vidéo sur l’hippocampe)</w:t>
      </w:r>
    </w:p>
    <w:p w:rsidR="00C57FCF" w:rsidRPr="00A12C27" w:rsidRDefault="00C57FCF" w:rsidP="00C57FCF">
      <w:pPr>
        <w:pStyle w:val="Paragraphedeliste"/>
        <w:numPr>
          <w:ilvl w:val="0"/>
          <w:numId w:val="1"/>
        </w:numPr>
      </w:pPr>
      <w:r>
        <w:t>Activité 6 dans le cahier de l’élève (trouver des procédés informatifs dans un article d’information)</w:t>
      </w:r>
    </w:p>
    <w:p w:rsidR="00C57FCF" w:rsidRDefault="00C57FCF" w:rsidP="00C57FCF">
      <w:pPr>
        <w:pStyle w:val="Titre2"/>
      </w:pPr>
      <w:bookmarkStart w:id="6" w:name="_Toc94595979"/>
      <w:bookmarkStart w:id="7" w:name="_Toc112923640"/>
      <w:r>
        <w:t>1. Amorce</w:t>
      </w:r>
      <w:bookmarkEnd w:id="6"/>
      <w:bookmarkEnd w:id="7"/>
    </w:p>
    <w:p w:rsidR="00C57FCF" w:rsidRDefault="00C57FCF" w:rsidP="00C57FCF">
      <w:pPr>
        <w:jc w:val="both"/>
      </w:pPr>
      <w:r>
        <w:t>L’enseignante dit aux élèves qu’ils travailleront à nouveau sur la stratégie « J’observe différents moyens de captiver mon lecteur dans des textes informatifs ». Elle leur demande ce qu’ils ont observé jusqu’à maintenant dans les cours précédents. Ils peuvent ressortir leur tableau d’ancrage « Des moyens captivants ».</w:t>
      </w:r>
    </w:p>
    <w:p w:rsidR="00C57FCF" w:rsidRDefault="00C57FCF" w:rsidP="00C57FCF">
      <w:pPr>
        <w:jc w:val="both"/>
      </w:pPr>
      <w:r>
        <w:rPr>
          <w:noProof/>
          <w:lang w:eastAsia="fr-FR"/>
        </w:rPr>
        <w:drawing>
          <wp:inline distT="0" distB="0" distL="0" distR="0">
            <wp:extent cx="1974850" cy="2555753"/>
            <wp:effectExtent l="19050" t="0" r="6350" b="0"/>
            <wp:docPr id="96" name="Image 95" descr="1- Des moyens captiv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 moyens captivants.jpg"/>
                    <pic:cNvPicPr/>
                  </pic:nvPicPr>
                  <pic:blipFill>
                    <a:blip r:embed="rId8" cstate="print"/>
                    <a:stretch>
                      <a:fillRect/>
                    </a:stretch>
                  </pic:blipFill>
                  <pic:spPr>
                    <a:xfrm>
                      <a:off x="0" y="0"/>
                      <a:ext cx="1985803" cy="2569927"/>
                    </a:xfrm>
                    <a:prstGeom prst="rect">
                      <a:avLst/>
                    </a:prstGeom>
                  </pic:spPr>
                </pic:pic>
              </a:graphicData>
            </a:graphic>
          </wp:inline>
        </w:drawing>
      </w:r>
      <w:r>
        <w:br/>
        <w:t xml:space="preserve">L’enseignante dit aux élèves que la séance d’aujourd’hui servira à ajouter un moyen de captiver l’attention de son lecteur. Avant de révéler de quoi il s’agit, elle leur annonce que ces moyens sont utilisés dans une vidéo qu’elle a trouvée pour sa propre recherche d’information sur l’hippocampe (référence au cours 3). </w:t>
      </w:r>
    </w:p>
    <w:p w:rsidR="00C57FCF" w:rsidRDefault="00C57FCF" w:rsidP="00C57FCF">
      <w:pPr>
        <w:jc w:val="both"/>
      </w:pPr>
      <w:r>
        <w:t xml:space="preserve">Elle leur fait visionner une première fois une vidéo en leur demandant d’essayer de repérer ces moyens : </w:t>
      </w:r>
      <w:hyperlink r:id="rId9" w:history="1">
        <w:r w:rsidRPr="00E43D2D">
          <w:rPr>
            <w:rStyle w:val="Lienhypertexte"/>
          </w:rPr>
          <w:t>https://www.youtube.com/watch?v=UGcH9liYK9M</w:t>
        </w:r>
      </w:hyperlink>
      <w:r>
        <w:t xml:space="preserve"> </w:t>
      </w:r>
    </w:p>
    <w:p w:rsidR="00C57FCF" w:rsidRDefault="00C57FCF" w:rsidP="00C57FCF">
      <w:pPr>
        <w:jc w:val="both"/>
      </w:pPr>
      <w:r>
        <w:lastRenderedPageBreak/>
        <w:t xml:space="preserve">Après la première écoute, elle leur demande s’ils ont repéré des moyens intéressants de donner de l’information. </w:t>
      </w:r>
    </w:p>
    <w:p w:rsidR="00C57FCF" w:rsidRDefault="00C57FCF" w:rsidP="00C57FCF">
      <w:pPr>
        <w:jc w:val="both"/>
      </w:pPr>
      <w:r>
        <w:t>Elle leur dit ensuite qu’ils réécouteront la même vidéo, mais cette fois-ci, avec une fiche d’écoute. Ils devront repérer des comparaisons et des descriptions en répondant aux questions sur la fiche d’écoute.</w:t>
      </w:r>
    </w:p>
    <w:p w:rsidR="00C57FCF" w:rsidRDefault="00C57FCF" w:rsidP="00C57FCF">
      <w:pPr>
        <w:pStyle w:val="Titre2"/>
      </w:pPr>
      <w:bookmarkStart w:id="8" w:name="_Toc94595980"/>
      <w:bookmarkStart w:id="9" w:name="_Toc112923641"/>
      <w:r>
        <w:t>2. Première pratique guidée (vidéo de l’hippocampe)</w:t>
      </w:r>
      <w:bookmarkEnd w:id="8"/>
      <w:bookmarkEnd w:id="9"/>
    </w:p>
    <w:p w:rsidR="00C57FCF" w:rsidRDefault="00C57FCF" w:rsidP="00C57FCF">
      <w:pPr>
        <w:jc w:val="both"/>
      </w:pPr>
      <w:r>
        <w:t xml:space="preserve">Les élèves prennent la fiche d’écoute de la vidéo sur l’hippocampe dans le cahier de l’élève (activité 5). L’enseignante lit avec eux les questions de la partie A une première fois. Elle leur dit qu’ils réécouteront la vidéo deux fois pour trouver les informations. </w:t>
      </w:r>
    </w:p>
    <w:p w:rsidR="00C57FCF" w:rsidRDefault="00C57FCF" w:rsidP="00C57FCF">
      <w:pPr>
        <w:jc w:val="both"/>
      </w:pPr>
      <w:r>
        <w:t>Elle fait réécouter la vidéo une deuxième fois. Elle peut mettre la vidéo sur pause à quelques reprises si elle le juge nécessaire. Elle peut également mettre l’option de vitesse de lecture à 0,75 dans les paramètres (roue d’engrenage sous la vidéo) pour ralentir le débit (toutefois, la voix sera un peu déformée par moment).</w:t>
      </w:r>
    </w:p>
    <w:p w:rsidR="00C57FCF" w:rsidRDefault="00C57FCF" w:rsidP="00C57FCF">
      <w:pPr>
        <w:jc w:val="both"/>
      </w:pPr>
      <w:r>
        <w:t xml:space="preserve">Elle laisse quelques minutes entre les deux écoutes. </w:t>
      </w:r>
    </w:p>
    <w:p w:rsidR="00C57FCF" w:rsidRPr="006B0F4A" w:rsidRDefault="00C57FCF" w:rsidP="00C57FCF">
      <w:pPr>
        <w:rPr>
          <w:b/>
          <w:color w:val="FF0000"/>
        </w:rPr>
      </w:pPr>
      <w:r w:rsidRPr="006B0F4A">
        <w:rPr>
          <w:b/>
          <w:color w:val="FF0000"/>
        </w:rPr>
        <w:t>Corrigé de la fiche d’écoute</w:t>
      </w:r>
    </w:p>
    <w:tbl>
      <w:tblPr>
        <w:tblStyle w:val="Grilledutableau"/>
        <w:tblW w:w="0" w:type="auto"/>
        <w:tblLook w:val="04A0"/>
      </w:tblPr>
      <w:tblGrid>
        <w:gridCol w:w="9166"/>
      </w:tblGrid>
      <w:tr w:rsidR="00C57FCF" w:rsidRPr="00621C79" w:rsidTr="00AD443F">
        <w:tc>
          <w:tcPr>
            <w:tcW w:w="9166" w:type="dxa"/>
          </w:tcPr>
          <w:p w:rsidR="00C57FCF" w:rsidRPr="00621C79" w:rsidRDefault="00C57FCF" w:rsidP="00AD443F">
            <w:pPr>
              <w:rPr>
                <w:sz w:val="20"/>
                <w:szCs w:val="20"/>
              </w:rPr>
            </w:pPr>
            <w:r w:rsidRPr="00621C79">
              <w:rPr>
                <w:sz w:val="20"/>
                <w:szCs w:val="20"/>
              </w:rPr>
              <w:t xml:space="preserve">1. Au début de la vidéo, on nomme plusieurs fois « je suis… ».  Note une des informations que tu as trouvée intéressante : </w:t>
            </w:r>
          </w:p>
          <w:p w:rsidR="00C57FCF" w:rsidRPr="00621C79" w:rsidRDefault="00C57FCF" w:rsidP="00AD443F">
            <w:pPr>
              <w:rPr>
                <w:sz w:val="20"/>
                <w:szCs w:val="20"/>
              </w:rPr>
            </w:pPr>
            <w:r w:rsidRPr="00621C79">
              <w:rPr>
                <w:sz w:val="20"/>
                <w:szCs w:val="20"/>
              </w:rPr>
              <w:t xml:space="preserve">Je suis </w:t>
            </w:r>
            <w:r w:rsidRPr="00621C79">
              <w:rPr>
                <w:i/>
                <w:color w:val="FF0000"/>
                <w:sz w:val="20"/>
                <w:szCs w:val="20"/>
              </w:rPr>
              <w:t>(une réponse parmi les suivantes)</w:t>
            </w:r>
          </w:p>
          <w:p w:rsidR="00C57FCF" w:rsidRPr="00621C79" w:rsidRDefault="00C57FCF" w:rsidP="00C57FCF">
            <w:pPr>
              <w:pStyle w:val="Paragraphedeliste"/>
              <w:numPr>
                <w:ilvl w:val="0"/>
                <w:numId w:val="1"/>
              </w:numPr>
              <w:rPr>
                <w:color w:val="FF0000"/>
                <w:sz w:val="20"/>
                <w:szCs w:val="20"/>
              </w:rPr>
            </w:pPr>
            <w:r w:rsidRPr="00621C79">
              <w:rPr>
                <w:color w:val="FF0000"/>
                <w:sz w:val="20"/>
                <w:szCs w:val="20"/>
              </w:rPr>
              <w:t>Etalon des mers</w:t>
            </w:r>
          </w:p>
          <w:p w:rsidR="00C57FCF" w:rsidRPr="00621C79" w:rsidRDefault="00C57FCF" w:rsidP="00C57FCF">
            <w:pPr>
              <w:pStyle w:val="Paragraphedeliste"/>
              <w:numPr>
                <w:ilvl w:val="0"/>
                <w:numId w:val="1"/>
              </w:numPr>
              <w:rPr>
                <w:color w:val="FF0000"/>
                <w:sz w:val="20"/>
                <w:szCs w:val="20"/>
              </w:rPr>
            </w:pPr>
            <w:r w:rsidRPr="00621C79">
              <w:rPr>
                <w:color w:val="FF0000"/>
                <w:sz w:val="20"/>
                <w:szCs w:val="20"/>
              </w:rPr>
              <w:t>Animal préhistorique</w:t>
            </w:r>
          </w:p>
          <w:p w:rsidR="00C57FCF" w:rsidRPr="00621C79" w:rsidRDefault="00C57FCF" w:rsidP="00C57FCF">
            <w:pPr>
              <w:pStyle w:val="Paragraphedeliste"/>
              <w:numPr>
                <w:ilvl w:val="0"/>
                <w:numId w:val="1"/>
              </w:numPr>
              <w:rPr>
                <w:color w:val="FF0000"/>
                <w:sz w:val="20"/>
                <w:szCs w:val="20"/>
              </w:rPr>
            </w:pPr>
            <w:r w:rsidRPr="00621C79">
              <w:rPr>
                <w:color w:val="FF0000"/>
                <w:sz w:val="20"/>
                <w:szCs w:val="20"/>
              </w:rPr>
              <w:t>Ma queue est bien pratique</w:t>
            </w:r>
          </w:p>
          <w:p w:rsidR="00C57FCF" w:rsidRPr="00621C79" w:rsidRDefault="00C57FCF" w:rsidP="00AD443F">
            <w:pPr>
              <w:rPr>
                <w:sz w:val="20"/>
                <w:szCs w:val="20"/>
              </w:rPr>
            </w:pPr>
            <w:r w:rsidRPr="00621C79">
              <w:rPr>
                <w:sz w:val="20"/>
                <w:szCs w:val="20"/>
              </w:rPr>
              <w:t xml:space="preserve">2. L’hippocampe est presque aussi vieux que </w:t>
            </w:r>
            <w:r w:rsidRPr="00621C79">
              <w:rPr>
                <w:color w:val="FF0000"/>
                <w:sz w:val="20"/>
                <w:szCs w:val="20"/>
              </w:rPr>
              <w:t>les dinosaures.</w:t>
            </w:r>
          </w:p>
          <w:p w:rsidR="00C57FCF" w:rsidRPr="00621C79" w:rsidRDefault="00C57FCF" w:rsidP="00AD443F">
            <w:pPr>
              <w:rPr>
                <w:color w:val="FF0000"/>
                <w:sz w:val="20"/>
                <w:szCs w:val="20"/>
              </w:rPr>
            </w:pPr>
            <w:r w:rsidRPr="00621C79">
              <w:rPr>
                <w:sz w:val="20"/>
                <w:szCs w:val="20"/>
              </w:rPr>
              <w:t>3. Quel est le point commun entre l’hippocampe et le crapaud accoucheur ?</w:t>
            </w:r>
            <w:r w:rsidRPr="00621C79">
              <w:rPr>
                <w:color w:val="FF0000"/>
                <w:sz w:val="20"/>
                <w:szCs w:val="20"/>
              </w:rPr>
              <w:t xml:space="preserve"> Ce sont les mâles qui portent les bébés.</w:t>
            </w:r>
          </w:p>
          <w:p w:rsidR="00C57FCF" w:rsidRPr="00621C79" w:rsidRDefault="00C57FCF" w:rsidP="00AD443F">
            <w:pPr>
              <w:rPr>
                <w:color w:val="FF0000"/>
                <w:sz w:val="20"/>
                <w:szCs w:val="20"/>
              </w:rPr>
            </w:pPr>
            <w:r w:rsidRPr="00621C79">
              <w:rPr>
                <w:sz w:val="20"/>
                <w:szCs w:val="20"/>
              </w:rPr>
              <w:t xml:space="preserve">4. L’hippocampe a une queue préhensile comme chez les </w:t>
            </w:r>
            <w:r w:rsidRPr="00621C79">
              <w:rPr>
                <w:color w:val="FF0000"/>
                <w:sz w:val="20"/>
                <w:szCs w:val="20"/>
              </w:rPr>
              <w:t>singes.</w:t>
            </w:r>
          </w:p>
          <w:p w:rsidR="00C57FCF" w:rsidRPr="00621C79" w:rsidRDefault="00C57FCF" w:rsidP="00AD443F">
            <w:pPr>
              <w:rPr>
                <w:color w:val="FF0000"/>
                <w:sz w:val="20"/>
                <w:szCs w:val="20"/>
              </w:rPr>
            </w:pPr>
            <w:r w:rsidRPr="00621C79">
              <w:rPr>
                <w:sz w:val="20"/>
                <w:szCs w:val="20"/>
              </w:rPr>
              <w:t xml:space="preserve">5. L’hippocampe </w:t>
            </w:r>
            <w:r w:rsidR="00903233">
              <w:rPr>
                <w:sz w:val="20"/>
                <w:szCs w:val="20"/>
              </w:rPr>
              <w:t>change</w:t>
            </w:r>
            <w:r w:rsidRPr="00621C79">
              <w:rPr>
                <w:sz w:val="20"/>
                <w:szCs w:val="20"/>
              </w:rPr>
              <w:t xml:space="preserve"> de couleur comme chez le </w:t>
            </w:r>
            <w:r w:rsidRPr="00621C79">
              <w:rPr>
                <w:color w:val="FF0000"/>
                <w:sz w:val="20"/>
                <w:szCs w:val="20"/>
              </w:rPr>
              <w:t>caméléon.</w:t>
            </w:r>
          </w:p>
          <w:p w:rsidR="00C57FCF" w:rsidRPr="00621C79" w:rsidRDefault="00C57FCF" w:rsidP="00AD443F">
            <w:pPr>
              <w:rPr>
                <w:color w:val="FF0000"/>
                <w:sz w:val="20"/>
                <w:szCs w:val="20"/>
              </w:rPr>
            </w:pPr>
            <w:r w:rsidRPr="00621C79">
              <w:rPr>
                <w:sz w:val="20"/>
                <w:szCs w:val="20"/>
              </w:rPr>
              <w:t xml:space="preserve">6.  L’hippocampe a une poche marsupiale comme le </w:t>
            </w:r>
            <w:r w:rsidRPr="00621C79">
              <w:rPr>
                <w:color w:val="FF0000"/>
                <w:sz w:val="20"/>
                <w:szCs w:val="20"/>
              </w:rPr>
              <w:t>kangourou.</w:t>
            </w:r>
          </w:p>
          <w:p w:rsidR="00C57FCF" w:rsidRPr="00621C79" w:rsidRDefault="00C57FCF" w:rsidP="00AD443F">
            <w:pPr>
              <w:rPr>
                <w:color w:val="FF0000"/>
                <w:sz w:val="20"/>
                <w:szCs w:val="20"/>
              </w:rPr>
            </w:pPr>
            <w:r w:rsidRPr="00621C79">
              <w:rPr>
                <w:sz w:val="20"/>
                <w:szCs w:val="20"/>
              </w:rPr>
              <w:t xml:space="preserve">7.  Quel est le point commun entre l’hippocampe et certaines espèces d’araignées ? </w:t>
            </w:r>
            <w:r w:rsidRPr="00621C79">
              <w:rPr>
                <w:color w:val="FF0000"/>
                <w:sz w:val="20"/>
                <w:szCs w:val="20"/>
              </w:rPr>
              <w:t>C’est le mâle qui s’occupe des petits.</w:t>
            </w:r>
          </w:p>
          <w:p w:rsidR="00C57FCF" w:rsidRPr="00621C79" w:rsidRDefault="00C57FCF" w:rsidP="00AD443F">
            <w:pPr>
              <w:rPr>
                <w:color w:val="FF0000"/>
                <w:sz w:val="20"/>
                <w:szCs w:val="20"/>
              </w:rPr>
            </w:pPr>
          </w:p>
          <w:p w:rsidR="00C57FCF" w:rsidRPr="00621C79" w:rsidRDefault="00C57FCF" w:rsidP="00AD443F">
            <w:pPr>
              <w:rPr>
                <w:sz w:val="20"/>
                <w:szCs w:val="20"/>
              </w:rPr>
            </w:pPr>
            <w:r w:rsidRPr="00621C79">
              <w:rPr>
                <w:sz w:val="20"/>
                <w:szCs w:val="20"/>
              </w:rPr>
              <w:t>ENRICHISSEMENT</w:t>
            </w:r>
          </w:p>
          <w:p w:rsidR="00C57FCF" w:rsidRPr="00621C79" w:rsidRDefault="00C57FCF" w:rsidP="00AD443F">
            <w:pPr>
              <w:rPr>
                <w:color w:val="FF0000"/>
                <w:sz w:val="20"/>
                <w:szCs w:val="20"/>
              </w:rPr>
            </w:pPr>
            <w:r w:rsidRPr="00621C79">
              <w:rPr>
                <w:sz w:val="20"/>
                <w:szCs w:val="20"/>
              </w:rPr>
              <w:t xml:space="preserve">8. Pourquoi l’hippocampe mange-t-il très régulièrement ? </w:t>
            </w:r>
            <w:r w:rsidRPr="00621C79">
              <w:rPr>
                <w:color w:val="FF0000"/>
                <w:sz w:val="20"/>
                <w:szCs w:val="20"/>
                <w:u w:val="single"/>
              </w:rPr>
              <w:t>Parce qu</w:t>
            </w:r>
            <w:r w:rsidRPr="00621C79">
              <w:rPr>
                <w:color w:val="FF0000"/>
                <w:sz w:val="20"/>
                <w:szCs w:val="20"/>
              </w:rPr>
              <w:t>’il a un intestin simple et n’a quasiment pas d’estomac.</w:t>
            </w:r>
          </w:p>
          <w:p w:rsidR="00C57FCF" w:rsidRPr="00621C79" w:rsidRDefault="00C57FCF" w:rsidP="00AD443F">
            <w:pPr>
              <w:rPr>
                <w:sz w:val="20"/>
                <w:szCs w:val="20"/>
              </w:rPr>
            </w:pPr>
            <w:r w:rsidRPr="00621C79">
              <w:rPr>
                <w:sz w:val="20"/>
                <w:szCs w:val="20"/>
              </w:rPr>
              <w:t xml:space="preserve">9. Pourquoi est-il en danger ? </w:t>
            </w:r>
            <w:r w:rsidRPr="00621C79">
              <w:rPr>
                <w:color w:val="FF0000"/>
                <w:sz w:val="20"/>
                <w:szCs w:val="20"/>
                <w:u w:val="single"/>
              </w:rPr>
              <w:t>À cause de</w:t>
            </w:r>
            <w:r w:rsidRPr="00621C79">
              <w:rPr>
                <w:color w:val="FF0000"/>
                <w:sz w:val="20"/>
                <w:szCs w:val="20"/>
              </w:rPr>
              <w:t xml:space="preserve"> la surpêche et du marché asiatique</w:t>
            </w:r>
          </w:p>
        </w:tc>
      </w:tr>
    </w:tbl>
    <w:p w:rsidR="00C57FCF" w:rsidRDefault="00C57FCF" w:rsidP="00C57FCF">
      <w:pPr>
        <w:jc w:val="both"/>
      </w:pPr>
    </w:p>
    <w:p w:rsidR="00C57FCF" w:rsidRDefault="00C57FCF" w:rsidP="00C57FCF">
      <w:pPr>
        <w:jc w:val="both"/>
      </w:pPr>
      <w:r>
        <w:rPr>
          <w:noProof/>
          <w:lang w:eastAsia="fr-FR"/>
        </w:rPr>
        <w:drawing>
          <wp:anchor distT="0" distB="0" distL="114300" distR="114300" simplePos="0" relativeHeight="251659264" behindDoc="1" locked="0" layoutInCell="1" allowOverlap="1">
            <wp:simplePos x="0" y="0"/>
            <wp:positionH relativeFrom="column">
              <wp:posOffset>-463550</wp:posOffset>
            </wp:positionH>
            <wp:positionV relativeFrom="paragraph">
              <wp:posOffset>49530</wp:posOffset>
            </wp:positionV>
            <wp:extent cx="361950" cy="361950"/>
            <wp:effectExtent l="19050" t="0" r="0" b="0"/>
            <wp:wrapTight wrapText="bothSides">
              <wp:wrapPolygon edited="0">
                <wp:start x="3411" y="0"/>
                <wp:lineTo x="-1137" y="4547"/>
                <wp:lineTo x="0" y="18189"/>
                <wp:lineTo x="3411" y="20463"/>
                <wp:lineTo x="17053" y="20463"/>
                <wp:lineTo x="18189" y="20463"/>
                <wp:lineTo x="20463" y="18189"/>
                <wp:lineTo x="21600" y="11368"/>
                <wp:lineTo x="21600" y="4547"/>
                <wp:lineTo x="17053" y="0"/>
                <wp:lineTo x="3411" y="0"/>
              </wp:wrapPolygon>
            </wp:wrapTight>
            <wp:docPr id="69" name="Image 67" descr="512px-Circle-icons-tool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Circle-icons-tools.svg.png"/>
                    <pic:cNvPicPr/>
                  </pic:nvPicPr>
                  <pic:blipFill>
                    <a:blip r:embed="rId10" cstate="print"/>
                    <a:stretch>
                      <a:fillRect/>
                    </a:stretch>
                  </pic:blipFill>
                  <pic:spPr>
                    <a:xfrm>
                      <a:off x="0" y="0"/>
                      <a:ext cx="361950" cy="361950"/>
                    </a:xfrm>
                    <a:prstGeom prst="rect">
                      <a:avLst/>
                    </a:prstGeom>
                  </pic:spPr>
                </pic:pic>
              </a:graphicData>
            </a:graphic>
          </wp:anchor>
        </w:drawing>
      </w:r>
      <w:r>
        <w:t>*Pour cette activité, une partie est proposée en enrichissement pour les élèves qui aimeraient aller un peu plus loin. Les élèves qui ont des difficultés à repérer des descriptions et des comparaisons pourront se concentrer sur ces deux procédés informatifs ; ceux qui ont davantage de facilité à le faire pourront tenter d’ajouter à cela l’explication.</w:t>
      </w:r>
    </w:p>
    <w:p w:rsidR="00C57FCF" w:rsidRDefault="00C57FCF" w:rsidP="00C57FCF">
      <w:pPr>
        <w:jc w:val="both"/>
      </w:pPr>
      <w:r>
        <w:br/>
        <w:t>Après avoir corrigé la partie A, l’enseignante demande aux élèves de classer en équipe les numéros de chaque question dans la partie B. Est-ce qu’on présente une description ou une comparaison ?</w:t>
      </w:r>
    </w:p>
    <w:p w:rsidR="00C57FCF" w:rsidRDefault="00C57FCF" w:rsidP="00C57FCF">
      <w:r>
        <w:t>Elle intervient dans les discussions des équipes en questionnant les élèves. Par exemple :</w:t>
      </w:r>
    </w:p>
    <w:p w:rsidR="00C57FCF" w:rsidRPr="00DC42F5" w:rsidRDefault="00C57FCF" w:rsidP="00C57FCF">
      <w:pPr>
        <w:pStyle w:val="Paragraphedeliste"/>
        <w:numPr>
          <w:ilvl w:val="0"/>
          <w:numId w:val="1"/>
        </w:numPr>
      </w:pPr>
      <w:r w:rsidRPr="00DC42F5">
        <w:lastRenderedPageBreak/>
        <w:t xml:space="preserve">Comment avez-vous trouvé que c’est une comparaison ? Quels sont les indices qui vous permettent de dire qu’il s’agit d’une comparaison ? </w:t>
      </w:r>
    </w:p>
    <w:p w:rsidR="00C57FCF" w:rsidRPr="001E2025" w:rsidRDefault="00C57FCF" w:rsidP="00C57FCF">
      <w:pPr>
        <w:rPr>
          <w:b/>
          <w:color w:val="FF0000"/>
        </w:rPr>
      </w:pPr>
      <w:r w:rsidRPr="001E2025">
        <w:rPr>
          <w:b/>
          <w:color w:val="FF0000"/>
        </w:rPr>
        <w:t>Corrigé de la partie B</w:t>
      </w:r>
      <w:r>
        <w:rPr>
          <w:b/>
          <w:color w:val="FF0000"/>
        </w:rPr>
        <w:t xml:space="preserve"> (Première partie)</w:t>
      </w:r>
    </w:p>
    <w:tbl>
      <w:tblPr>
        <w:tblStyle w:val="Grilledutableau"/>
        <w:tblW w:w="9165" w:type="dxa"/>
        <w:tblLook w:val="04A0"/>
      </w:tblPr>
      <w:tblGrid>
        <w:gridCol w:w="3055"/>
        <w:gridCol w:w="3055"/>
        <w:gridCol w:w="3055"/>
      </w:tblGrid>
      <w:tr w:rsidR="00C57FCF" w:rsidTr="00AD443F">
        <w:tc>
          <w:tcPr>
            <w:tcW w:w="3055" w:type="dxa"/>
          </w:tcPr>
          <w:p w:rsidR="00C57FCF" w:rsidRDefault="00C57FCF" w:rsidP="00AD443F">
            <w:r>
              <w:t>Description</w:t>
            </w:r>
          </w:p>
        </w:tc>
        <w:tc>
          <w:tcPr>
            <w:tcW w:w="3055" w:type="dxa"/>
          </w:tcPr>
          <w:p w:rsidR="00C57FCF" w:rsidRDefault="00C57FCF" w:rsidP="00AD443F">
            <w:r>
              <w:t>Comparaison</w:t>
            </w:r>
          </w:p>
        </w:tc>
        <w:tc>
          <w:tcPr>
            <w:tcW w:w="3055" w:type="dxa"/>
          </w:tcPr>
          <w:p w:rsidR="00C57FCF" w:rsidRDefault="00C57FCF" w:rsidP="00AD443F">
            <w:r>
              <w:t>Explication</w:t>
            </w:r>
            <w:r>
              <w:t xml:space="preserve"> (ENRICHISSEMENT)</w:t>
            </w:r>
          </w:p>
        </w:tc>
      </w:tr>
      <w:tr w:rsidR="00C57FCF" w:rsidTr="00AD443F">
        <w:tc>
          <w:tcPr>
            <w:tcW w:w="3055" w:type="dxa"/>
          </w:tcPr>
          <w:p w:rsidR="00C57FCF" w:rsidRPr="001E2025" w:rsidRDefault="00C57FCF" w:rsidP="00AD443F">
            <w:pPr>
              <w:rPr>
                <w:color w:val="FF0000"/>
              </w:rPr>
            </w:pPr>
            <w:r w:rsidRPr="001E2025">
              <w:rPr>
                <w:color w:val="FF0000"/>
              </w:rPr>
              <w:t>1, 2, (3), 4, 5, 6, (7), 8</w:t>
            </w:r>
          </w:p>
        </w:tc>
        <w:tc>
          <w:tcPr>
            <w:tcW w:w="3055" w:type="dxa"/>
          </w:tcPr>
          <w:p w:rsidR="00C57FCF" w:rsidRPr="001E2025" w:rsidRDefault="00C57FCF" w:rsidP="00AD443F">
            <w:pPr>
              <w:rPr>
                <w:color w:val="FF0000"/>
              </w:rPr>
            </w:pPr>
            <w:r w:rsidRPr="001E2025">
              <w:rPr>
                <w:color w:val="FF0000"/>
              </w:rPr>
              <w:t xml:space="preserve">2, 3, 4, 5, 6, 7 </w:t>
            </w:r>
          </w:p>
        </w:tc>
        <w:tc>
          <w:tcPr>
            <w:tcW w:w="3055" w:type="dxa"/>
          </w:tcPr>
          <w:p w:rsidR="00C57FCF" w:rsidRPr="001E2025" w:rsidRDefault="00C57FCF" w:rsidP="00AD443F">
            <w:pPr>
              <w:rPr>
                <w:color w:val="FF0000"/>
              </w:rPr>
            </w:pPr>
            <w:r w:rsidRPr="001E2025">
              <w:rPr>
                <w:color w:val="FF0000"/>
              </w:rPr>
              <w:t>8 et 9</w:t>
            </w:r>
          </w:p>
        </w:tc>
      </w:tr>
    </w:tbl>
    <w:p w:rsidR="00C57FCF" w:rsidRPr="00621C79" w:rsidRDefault="00C57FCF" w:rsidP="00C57FCF">
      <w:r>
        <w:br/>
      </w:r>
      <w:r w:rsidRPr="001E2025">
        <w:rPr>
          <w:i/>
          <w:color w:val="FF0000"/>
        </w:rPr>
        <w:t>Les questions 3 et 7 concernent le mode de vie des hippocampes : on peut considérer qu’il s’agit d’une description ou non.</w:t>
      </w:r>
    </w:p>
    <w:p w:rsidR="00C57FCF" w:rsidRDefault="00C57FCF" w:rsidP="00C57FCF">
      <w:pPr>
        <w:jc w:val="both"/>
      </w:pPr>
      <w:r>
        <w:t>Les élèves sont finalement invités à noter les indices qui indiquent qu’il y a une description et une comparaison.  L’enseignante fait jouer la vidéo de l’hippocampe une dernière fois en demandant aux élèves de se concentrer sur les mots qui peuvent les aider à repérer les procédés informatifs.</w:t>
      </w:r>
    </w:p>
    <w:p w:rsidR="00C57FCF" w:rsidRPr="001E2025" w:rsidRDefault="00C57FCF" w:rsidP="00C57FCF">
      <w:pPr>
        <w:rPr>
          <w:b/>
          <w:color w:val="FF0000"/>
        </w:rPr>
      </w:pPr>
      <w:r w:rsidRPr="001E2025">
        <w:rPr>
          <w:b/>
          <w:color w:val="FF0000"/>
        </w:rPr>
        <w:t>Corrigé de la partie B (Suite)</w:t>
      </w:r>
    </w:p>
    <w:tbl>
      <w:tblPr>
        <w:tblStyle w:val="Grilledutableau"/>
        <w:tblW w:w="0" w:type="auto"/>
        <w:tblLook w:val="04A0"/>
      </w:tblPr>
      <w:tblGrid>
        <w:gridCol w:w="9166"/>
      </w:tblGrid>
      <w:tr w:rsidR="00C57FCF" w:rsidRPr="00621C79" w:rsidTr="00AD443F">
        <w:tc>
          <w:tcPr>
            <w:tcW w:w="9166" w:type="dxa"/>
          </w:tcPr>
          <w:p w:rsidR="00C57FCF" w:rsidRPr="00621C79" w:rsidRDefault="00C57FCF" w:rsidP="00AD443F">
            <w:pPr>
              <w:rPr>
                <w:b/>
                <w:sz w:val="20"/>
                <w:szCs w:val="20"/>
              </w:rPr>
            </w:pPr>
            <w:r w:rsidRPr="00621C79">
              <w:rPr>
                <w:b/>
                <w:sz w:val="20"/>
                <w:szCs w:val="20"/>
              </w:rPr>
              <w:t xml:space="preserve">Quels sont les indices qui t’aident à repérer des descriptions et des comparaisons ?  </w:t>
            </w:r>
          </w:p>
          <w:p w:rsidR="00C57FCF" w:rsidRPr="00621C79" w:rsidRDefault="00C57FCF" w:rsidP="00AD443F">
            <w:pPr>
              <w:rPr>
                <w:b/>
                <w:sz w:val="20"/>
                <w:szCs w:val="20"/>
              </w:rPr>
            </w:pPr>
          </w:p>
          <w:p w:rsidR="00C57FCF" w:rsidRPr="00621C79" w:rsidRDefault="00C57FCF" w:rsidP="00AD443F">
            <w:pPr>
              <w:rPr>
                <w:sz w:val="20"/>
                <w:szCs w:val="20"/>
              </w:rPr>
            </w:pPr>
            <w:r w:rsidRPr="00621C79">
              <w:rPr>
                <w:sz w:val="20"/>
                <w:szCs w:val="20"/>
              </w:rPr>
              <w:t>Description :</w:t>
            </w:r>
            <w:r w:rsidRPr="00621C79">
              <w:rPr>
                <w:color w:val="FF0000"/>
                <w:sz w:val="20"/>
                <w:szCs w:val="20"/>
              </w:rPr>
              <w:t xml:space="preserve"> On décrit l’hippocampe, on trouve souvent le </w:t>
            </w:r>
            <w:r w:rsidRPr="00621C79">
              <w:rPr>
                <w:b/>
                <w:color w:val="FF0000"/>
                <w:sz w:val="20"/>
                <w:szCs w:val="20"/>
              </w:rPr>
              <w:t>verbe « avoir »</w:t>
            </w:r>
            <w:r w:rsidRPr="00621C79">
              <w:rPr>
                <w:sz w:val="20"/>
                <w:szCs w:val="20"/>
              </w:rPr>
              <w:br/>
              <w:t xml:space="preserve">Comparaison : </w:t>
            </w:r>
            <w:r w:rsidRPr="00621C79">
              <w:rPr>
                <w:color w:val="FF0000"/>
                <w:sz w:val="20"/>
                <w:szCs w:val="20"/>
              </w:rPr>
              <w:t xml:space="preserve">On compare avec un autre animal, on utilise </w:t>
            </w:r>
            <w:r w:rsidRPr="00621C79">
              <w:rPr>
                <w:b/>
                <w:color w:val="FF0000"/>
                <w:sz w:val="20"/>
                <w:szCs w:val="20"/>
              </w:rPr>
              <w:t>le mot « comme » pour comparer</w:t>
            </w:r>
            <w:r w:rsidRPr="00621C79">
              <w:rPr>
                <w:sz w:val="20"/>
                <w:szCs w:val="20"/>
              </w:rPr>
              <w:br/>
            </w:r>
          </w:p>
          <w:p w:rsidR="00C57FCF" w:rsidRPr="00621C79" w:rsidRDefault="00C57FCF" w:rsidP="00AD443F">
            <w:pPr>
              <w:rPr>
                <w:sz w:val="20"/>
                <w:szCs w:val="20"/>
              </w:rPr>
            </w:pPr>
            <w:r w:rsidRPr="00621C79">
              <w:rPr>
                <w:sz w:val="20"/>
                <w:szCs w:val="20"/>
              </w:rPr>
              <w:t xml:space="preserve">ENRICHISSEMENT - Explication : </w:t>
            </w:r>
            <w:r w:rsidRPr="00621C79">
              <w:rPr>
                <w:color w:val="FF0000"/>
                <w:sz w:val="20"/>
                <w:szCs w:val="20"/>
              </w:rPr>
              <w:t>Question en « pourquoi », réponse en « </w:t>
            </w:r>
            <w:r w:rsidRPr="00621C79">
              <w:rPr>
                <w:b/>
                <w:color w:val="FF0000"/>
                <w:sz w:val="20"/>
                <w:szCs w:val="20"/>
              </w:rPr>
              <w:t>parce que…</w:t>
            </w:r>
            <w:r w:rsidRPr="00621C79">
              <w:rPr>
                <w:color w:val="FF0000"/>
                <w:sz w:val="20"/>
                <w:szCs w:val="20"/>
              </w:rPr>
              <w:t> », « en raison de… », « car… »</w:t>
            </w:r>
          </w:p>
        </w:tc>
      </w:tr>
    </w:tbl>
    <w:p w:rsidR="00C57FCF" w:rsidRDefault="00C57FCF" w:rsidP="00C57FCF"/>
    <w:p w:rsidR="00C57FCF" w:rsidRDefault="00C57FCF" w:rsidP="00C57FCF">
      <w:pPr>
        <w:pStyle w:val="Titre2"/>
      </w:pPr>
      <w:bookmarkStart w:id="10" w:name="_Toc94595981"/>
      <w:bookmarkStart w:id="11" w:name="_Toc112923642"/>
      <w:r>
        <w:t>3. Deuxième pratique guidée (avec un texte)</w:t>
      </w:r>
      <w:bookmarkEnd w:id="10"/>
      <w:bookmarkEnd w:id="11"/>
    </w:p>
    <w:p w:rsidR="00C57FCF" w:rsidRDefault="00C57FCF" w:rsidP="00C57FCF">
      <w:pPr>
        <w:jc w:val="both"/>
      </w:pPr>
      <w:r>
        <w:t>L’enseignante demande aux élèves de reprendre le texte 1 sur Mars dans le cahier de l’élève et de relever en équipe une description et une comparaison dans l’activité 6. Ils doivent ensuite proposer des phrases qui comportent des descriptions et des comparaisons.</w:t>
      </w:r>
    </w:p>
    <w:p w:rsidR="00C57FCF" w:rsidRDefault="00C57FCF" w:rsidP="00C57FCF">
      <w:pPr>
        <w:jc w:val="both"/>
        <w:rPr>
          <w:b/>
          <w:color w:val="FF0000"/>
        </w:rPr>
      </w:pPr>
      <w:r w:rsidRPr="00EE718B">
        <w:rPr>
          <w:b/>
          <w:color w:val="FF0000"/>
        </w:rPr>
        <w:t>Corrigé</w:t>
      </w:r>
    </w:p>
    <w:tbl>
      <w:tblPr>
        <w:tblStyle w:val="Grilledutableau"/>
        <w:tblW w:w="0" w:type="auto"/>
        <w:tblLook w:val="04A0"/>
      </w:tblPr>
      <w:tblGrid>
        <w:gridCol w:w="9166"/>
      </w:tblGrid>
      <w:tr w:rsidR="00C57FCF" w:rsidRPr="00621C79" w:rsidTr="00AD443F">
        <w:tc>
          <w:tcPr>
            <w:tcW w:w="9166" w:type="dxa"/>
          </w:tcPr>
          <w:p w:rsidR="00C57FCF" w:rsidRPr="00621C79" w:rsidRDefault="00C57FCF" w:rsidP="00AD443F">
            <w:pPr>
              <w:jc w:val="both"/>
              <w:rPr>
                <w:i/>
                <w:color w:val="FF0000"/>
                <w:sz w:val="20"/>
                <w:szCs w:val="20"/>
              </w:rPr>
            </w:pPr>
            <w:r w:rsidRPr="00621C79">
              <w:rPr>
                <w:i/>
                <w:color w:val="FF0000"/>
                <w:sz w:val="20"/>
                <w:szCs w:val="20"/>
              </w:rPr>
              <w:t>Plusieurs réponses sont possibles pour chaque procédé</w:t>
            </w:r>
          </w:p>
          <w:p w:rsidR="00C57FCF" w:rsidRPr="00621C79" w:rsidRDefault="00C57FCF" w:rsidP="00AD443F">
            <w:pPr>
              <w:jc w:val="both"/>
              <w:rPr>
                <w:sz w:val="20"/>
                <w:szCs w:val="20"/>
              </w:rPr>
            </w:pPr>
          </w:p>
          <w:p w:rsidR="00C57FCF" w:rsidRPr="00621C79" w:rsidRDefault="00C57FCF" w:rsidP="00AD443F">
            <w:pPr>
              <w:jc w:val="both"/>
              <w:rPr>
                <w:color w:val="FF0000"/>
                <w:sz w:val="20"/>
                <w:szCs w:val="20"/>
              </w:rPr>
            </w:pPr>
            <w:r w:rsidRPr="00621C79">
              <w:rPr>
                <w:sz w:val="20"/>
                <w:szCs w:val="20"/>
              </w:rPr>
              <w:t xml:space="preserve">Description : </w:t>
            </w:r>
          </w:p>
          <w:p w:rsidR="00C57FCF" w:rsidRPr="00621C79" w:rsidRDefault="00C57FCF" w:rsidP="00C57FCF">
            <w:pPr>
              <w:pStyle w:val="Paragraphedeliste"/>
              <w:numPr>
                <w:ilvl w:val="0"/>
                <w:numId w:val="2"/>
              </w:numPr>
              <w:jc w:val="both"/>
              <w:rPr>
                <w:color w:val="FF0000"/>
                <w:sz w:val="20"/>
                <w:szCs w:val="20"/>
              </w:rPr>
            </w:pPr>
            <w:r w:rsidRPr="00621C79">
              <w:rPr>
                <w:color w:val="FF0000"/>
                <w:sz w:val="20"/>
                <w:szCs w:val="20"/>
              </w:rPr>
              <w:t xml:space="preserve">les couleurs de Mars : brun, bronze, or et pointe de vert ; </w:t>
            </w:r>
          </w:p>
          <w:p w:rsidR="00C57FCF" w:rsidRPr="00621C79" w:rsidRDefault="00C57FCF" w:rsidP="00C57FCF">
            <w:pPr>
              <w:pStyle w:val="Paragraphedeliste"/>
              <w:numPr>
                <w:ilvl w:val="0"/>
                <w:numId w:val="2"/>
              </w:numPr>
              <w:jc w:val="both"/>
              <w:rPr>
                <w:color w:val="FF0000"/>
                <w:sz w:val="20"/>
                <w:szCs w:val="20"/>
              </w:rPr>
            </w:pPr>
            <w:r w:rsidRPr="00621C79">
              <w:rPr>
                <w:color w:val="FF0000"/>
                <w:sz w:val="20"/>
                <w:szCs w:val="20"/>
              </w:rPr>
              <w:t xml:space="preserve">il y a de nombreuses dunes ; </w:t>
            </w:r>
          </w:p>
          <w:p w:rsidR="00C57FCF" w:rsidRPr="00621C79" w:rsidRDefault="00C57FCF" w:rsidP="00C57FCF">
            <w:pPr>
              <w:pStyle w:val="Paragraphedeliste"/>
              <w:numPr>
                <w:ilvl w:val="0"/>
                <w:numId w:val="2"/>
              </w:numPr>
              <w:jc w:val="both"/>
              <w:rPr>
                <w:color w:val="FF0000"/>
                <w:sz w:val="20"/>
                <w:szCs w:val="20"/>
              </w:rPr>
            </w:pPr>
            <w:r w:rsidRPr="00621C79">
              <w:rPr>
                <w:color w:val="FF0000"/>
                <w:sz w:val="20"/>
                <w:szCs w:val="20"/>
              </w:rPr>
              <w:t xml:space="preserve">Mars détenait auparavant des mers ; </w:t>
            </w:r>
          </w:p>
          <w:p w:rsidR="00C57FCF" w:rsidRPr="00621C79" w:rsidRDefault="00C57FCF" w:rsidP="00C57FCF">
            <w:pPr>
              <w:pStyle w:val="Paragraphedeliste"/>
              <w:numPr>
                <w:ilvl w:val="0"/>
                <w:numId w:val="2"/>
              </w:numPr>
              <w:jc w:val="both"/>
              <w:rPr>
                <w:color w:val="FF0000"/>
                <w:sz w:val="20"/>
                <w:szCs w:val="20"/>
              </w:rPr>
            </w:pPr>
            <w:r w:rsidRPr="00621C79">
              <w:rPr>
                <w:color w:val="FF0000"/>
                <w:sz w:val="20"/>
                <w:szCs w:val="20"/>
              </w:rPr>
              <w:t>l’air est composé de dioxyde de carbone, etc.</w:t>
            </w:r>
          </w:p>
          <w:p w:rsidR="00C57FCF" w:rsidRPr="00621C79" w:rsidRDefault="00C57FCF" w:rsidP="00AD443F">
            <w:pPr>
              <w:pStyle w:val="Paragraphedeliste"/>
              <w:jc w:val="both"/>
              <w:rPr>
                <w:color w:val="FF0000"/>
                <w:sz w:val="20"/>
                <w:szCs w:val="20"/>
              </w:rPr>
            </w:pPr>
          </w:p>
          <w:p w:rsidR="00C57FCF" w:rsidRPr="00621C79" w:rsidRDefault="00C57FCF" w:rsidP="00AD443F">
            <w:pPr>
              <w:jc w:val="both"/>
              <w:rPr>
                <w:sz w:val="20"/>
                <w:szCs w:val="20"/>
              </w:rPr>
            </w:pPr>
            <w:r w:rsidRPr="00621C79">
              <w:rPr>
                <w:sz w:val="20"/>
                <w:szCs w:val="20"/>
              </w:rPr>
              <w:t xml:space="preserve">Comparaison : </w:t>
            </w:r>
          </w:p>
          <w:p w:rsidR="00C57FCF" w:rsidRPr="00621C79" w:rsidRDefault="00C57FCF" w:rsidP="00C57FCF">
            <w:pPr>
              <w:pStyle w:val="Paragraphedeliste"/>
              <w:numPr>
                <w:ilvl w:val="0"/>
                <w:numId w:val="4"/>
              </w:numPr>
              <w:jc w:val="both"/>
              <w:rPr>
                <w:color w:val="FF0000"/>
                <w:sz w:val="20"/>
                <w:szCs w:val="20"/>
              </w:rPr>
            </w:pPr>
            <w:r w:rsidRPr="00621C79">
              <w:rPr>
                <w:color w:val="FF0000"/>
                <w:sz w:val="20"/>
                <w:szCs w:val="20"/>
              </w:rPr>
              <w:t xml:space="preserve">On compare la chaleur entre les orteils et le visage si on était à l’équateur à midi ; </w:t>
            </w:r>
          </w:p>
          <w:p w:rsidR="00C57FCF" w:rsidRPr="00621C79" w:rsidRDefault="00C57FCF" w:rsidP="00C57FCF">
            <w:pPr>
              <w:pStyle w:val="Paragraphedeliste"/>
              <w:numPr>
                <w:ilvl w:val="0"/>
                <w:numId w:val="4"/>
              </w:numPr>
              <w:jc w:val="both"/>
              <w:rPr>
                <w:color w:val="FF0000"/>
                <w:sz w:val="20"/>
                <w:szCs w:val="20"/>
              </w:rPr>
            </w:pPr>
            <w:r w:rsidRPr="00621C79">
              <w:rPr>
                <w:color w:val="FF0000"/>
                <w:sz w:val="20"/>
                <w:szCs w:val="20"/>
              </w:rPr>
              <w:t>On compare le volcan Olympus Mons au mont Everest.</w:t>
            </w:r>
          </w:p>
          <w:p w:rsidR="00C57FCF" w:rsidRPr="00621C79" w:rsidRDefault="00C57FCF" w:rsidP="00AD443F">
            <w:pPr>
              <w:jc w:val="both"/>
              <w:rPr>
                <w:sz w:val="20"/>
                <w:szCs w:val="20"/>
              </w:rPr>
            </w:pPr>
          </w:p>
          <w:p w:rsidR="00C57FCF" w:rsidRPr="00621C79" w:rsidRDefault="00C57FCF" w:rsidP="00AD443F">
            <w:pPr>
              <w:jc w:val="both"/>
              <w:rPr>
                <w:color w:val="FF0000"/>
                <w:sz w:val="20"/>
                <w:szCs w:val="20"/>
              </w:rPr>
            </w:pPr>
            <w:r w:rsidRPr="00621C79">
              <w:rPr>
                <w:sz w:val="20"/>
                <w:szCs w:val="20"/>
              </w:rPr>
              <w:t xml:space="preserve">ENRICHISSEMENT – Explication : </w:t>
            </w:r>
          </w:p>
          <w:p w:rsidR="00C57FCF" w:rsidRPr="00621C79" w:rsidRDefault="00C57FCF" w:rsidP="00C57FCF">
            <w:pPr>
              <w:pStyle w:val="Paragraphedeliste"/>
              <w:numPr>
                <w:ilvl w:val="0"/>
                <w:numId w:val="1"/>
              </w:numPr>
              <w:jc w:val="both"/>
              <w:rPr>
                <w:color w:val="FF0000"/>
                <w:sz w:val="20"/>
                <w:szCs w:val="20"/>
              </w:rPr>
            </w:pPr>
            <w:r w:rsidRPr="00621C79">
              <w:rPr>
                <w:b/>
                <w:color w:val="FF0000"/>
                <w:sz w:val="20"/>
                <w:szCs w:val="20"/>
                <w:u w:val="single"/>
              </w:rPr>
              <w:t>Pourquoi</w:t>
            </w:r>
            <w:r w:rsidRPr="00621C79">
              <w:rPr>
                <w:color w:val="FF0000"/>
                <w:sz w:val="20"/>
                <w:szCs w:val="20"/>
              </w:rPr>
              <w:t xml:space="preserve"> la planète parait-elle rouge ? « </w:t>
            </w:r>
            <w:r w:rsidRPr="00621C79">
              <w:rPr>
                <w:b/>
                <w:color w:val="FF0000"/>
                <w:sz w:val="20"/>
                <w:szCs w:val="20"/>
                <w:u w:val="single"/>
              </w:rPr>
              <w:t>À cause de</w:t>
            </w:r>
            <w:r w:rsidRPr="00621C79">
              <w:rPr>
                <w:color w:val="FF0000"/>
                <w:sz w:val="20"/>
                <w:szCs w:val="20"/>
              </w:rPr>
              <w:t xml:space="preserve"> la rouille des minéraux de fer présents dans les roches et le sol » ; </w:t>
            </w:r>
          </w:p>
          <w:p w:rsidR="00C57FCF" w:rsidRPr="00621C79" w:rsidRDefault="00C57FCF" w:rsidP="00C57FCF">
            <w:pPr>
              <w:pStyle w:val="Paragraphedeliste"/>
              <w:numPr>
                <w:ilvl w:val="0"/>
                <w:numId w:val="1"/>
              </w:numPr>
              <w:jc w:val="both"/>
              <w:rPr>
                <w:color w:val="FF0000"/>
                <w:sz w:val="20"/>
                <w:szCs w:val="20"/>
              </w:rPr>
            </w:pPr>
            <w:r w:rsidRPr="00621C79">
              <w:rPr>
                <w:b/>
                <w:color w:val="FF0000"/>
                <w:sz w:val="20"/>
                <w:szCs w:val="20"/>
                <w:u w:val="single"/>
              </w:rPr>
              <w:t>Pourquoi</w:t>
            </w:r>
            <w:r w:rsidRPr="00621C79">
              <w:rPr>
                <w:color w:val="FF0000"/>
                <w:sz w:val="20"/>
                <w:szCs w:val="20"/>
              </w:rPr>
              <w:t xml:space="preserve"> n’y a-t-il pas d’eau sous forme liquide sur Mars ? </w:t>
            </w:r>
            <w:r w:rsidRPr="00621C79">
              <w:rPr>
                <w:b/>
                <w:color w:val="FF0000"/>
                <w:sz w:val="20"/>
                <w:szCs w:val="20"/>
                <w:u w:val="single"/>
              </w:rPr>
              <w:t>Parce que</w:t>
            </w:r>
            <w:r w:rsidRPr="00621C79">
              <w:rPr>
                <w:color w:val="FF0000"/>
                <w:sz w:val="20"/>
                <w:szCs w:val="20"/>
              </w:rPr>
              <w:t xml:space="preserve"> l’air est trop vaporeux.</w:t>
            </w:r>
          </w:p>
        </w:tc>
      </w:tr>
    </w:tbl>
    <w:p w:rsidR="00C57FCF" w:rsidRPr="00EE718B" w:rsidRDefault="00C57FCF" w:rsidP="00C57FCF">
      <w:pPr>
        <w:jc w:val="both"/>
      </w:pPr>
      <w:r>
        <w:rPr>
          <w:b/>
          <w:color w:val="FF0000"/>
        </w:rPr>
        <w:br/>
      </w:r>
      <w:r>
        <w:t>Lors de l’échange,</w:t>
      </w:r>
      <w:r w:rsidRPr="00EE718B">
        <w:t xml:space="preserve"> l’enseignante peut demander aux élèves :</w:t>
      </w:r>
    </w:p>
    <w:p w:rsidR="00C57FCF" w:rsidRDefault="00C57FCF" w:rsidP="00C57FCF">
      <w:pPr>
        <w:pStyle w:val="Paragraphedeliste"/>
        <w:numPr>
          <w:ilvl w:val="0"/>
          <w:numId w:val="5"/>
        </w:numPr>
        <w:jc w:val="both"/>
      </w:pPr>
      <w:r w:rsidRPr="00DC42F5">
        <w:lastRenderedPageBreak/>
        <w:t xml:space="preserve">À quoi ça sert de donner des descriptions et de faire des comparaisons ? </w:t>
      </w:r>
    </w:p>
    <w:p w:rsidR="00C57FCF" w:rsidRPr="00DC42F5" w:rsidRDefault="00C57FCF" w:rsidP="00C57FCF">
      <w:pPr>
        <w:pStyle w:val="Paragraphedeliste"/>
        <w:numPr>
          <w:ilvl w:val="0"/>
          <w:numId w:val="5"/>
        </w:numPr>
        <w:jc w:val="both"/>
      </w:pPr>
      <w:r>
        <w:t>Quelles sont vos suggestions de phrases qui comportent des descriptions et des comparaisons ? Quels moyens proposés dans l’activité avez-vous utilisé dans ces phrases ? Avez-vous utilisé des marqueurs de relation ? Lesquels ? Etc.</w:t>
      </w:r>
    </w:p>
    <w:p w:rsidR="00C57FCF" w:rsidRPr="00D24D0D" w:rsidRDefault="00C57FCF" w:rsidP="00C57FCF">
      <w:pPr>
        <w:jc w:val="both"/>
        <w:rPr>
          <w:b/>
        </w:rPr>
      </w:pPr>
      <w:r w:rsidRPr="00D24D0D">
        <w:rPr>
          <w:b/>
        </w:rPr>
        <w:t>Pistes pour la discussion</w:t>
      </w:r>
    </w:p>
    <w:p w:rsidR="00C57FCF" w:rsidRDefault="00C57FCF" w:rsidP="00C57FCF">
      <w:pPr>
        <w:pStyle w:val="Paragraphedeliste"/>
        <w:numPr>
          <w:ilvl w:val="0"/>
          <w:numId w:val="3"/>
        </w:numPr>
        <w:jc w:val="both"/>
      </w:pPr>
      <w:r w:rsidRPr="00EE718B">
        <w:rPr>
          <w:b/>
        </w:rPr>
        <w:t>La description</w:t>
      </w:r>
      <w:r>
        <w:t xml:space="preserve"> nous aide à mieux nous représenter ce dont on nous parle : à quoi ça ressemble ? </w:t>
      </w:r>
    </w:p>
    <w:p w:rsidR="00C57FCF" w:rsidRDefault="00C57FCF" w:rsidP="00C57FCF">
      <w:pPr>
        <w:pStyle w:val="Paragraphedeliste"/>
        <w:numPr>
          <w:ilvl w:val="0"/>
          <w:numId w:val="3"/>
        </w:numPr>
        <w:jc w:val="both"/>
      </w:pPr>
      <w:r w:rsidRPr="00EE718B">
        <w:rPr>
          <w:b/>
        </w:rPr>
        <w:t xml:space="preserve">Les comparaisons </w:t>
      </w:r>
      <w:r>
        <w:t xml:space="preserve">peuvent nous aider à mieux comprendre en faisant des liens : on compare souvent quelque chose qu’on connait moins avec quelque chose qu’on connait bien. Par exemple, dans l’article sur Mars, c’est plus facile de s’imaginer à quel point le volcan Olympus Mons est haut si on sait que c’est trois fois plus haut que le mont Everest ! </w:t>
      </w:r>
    </w:p>
    <w:p w:rsidR="00C57FCF" w:rsidRPr="00621C79" w:rsidRDefault="00C57FCF" w:rsidP="00C57FCF">
      <w:pPr>
        <w:pStyle w:val="Paragraphedeliste"/>
        <w:numPr>
          <w:ilvl w:val="0"/>
          <w:numId w:val="3"/>
        </w:numPr>
        <w:jc w:val="both"/>
      </w:pPr>
      <w:r w:rsidRPr="00621C79">
        <w:t>Il peut être intéressant de demander aux élèves de lire les phrases qu’ils ont composées pour constater les différentes possibilités et relever les moyens mis en œuvre par les élèves pour construire de bonnes descriptions et de bonnes comparaisons.</w:t>
      </w:r>
    </w:p>
    <w:p w:rsidR="00C57FCF" w:rsidRDefault="00C57FCF" w:rsidP="00C57FCF">
      <w:pPr>
        <w:pStyle w:val="Paragraphedeliste"/>
        <w:jc w:val="both"/>
      </w:pPr>
    </w:p>
    <w:p w:rsidR="00C57FCF" w:rsidRPr="001C6877" w:rsidRDefault="00C57FCF" w:rsidP="00C57FCF">
      <w:pPr>
        <w:pStyle w:val="Paragraphedeliste"/>
        <w:jc w:val="both"/>
      </w:pPr>
      <w:r>
        <w:t>ENRICHISSEMENT</w:t>
      </w:r>
    </w:p>
    <w:p w:rsidR="00C57FCF" w:rsidRDefault="00C57FCF" w:rsidP="00C57FCF">
      <w:pPr>
        <w:pStyle w:val="Paragraphedeliste"/>
        <w:numPr>
          <w:ilvl w:val="0"/>
          <w:numId w:val="3"/>
        </w:numPr>
        <w:jc w:val="both"/>
      </w:pPr>
      <w:r w:rsidRPr="00EE718B">
        <w:rPr>
          <w:b/>
        </w:rPr>
        <w:t>Les explications</w:t>
      </w:r>
      <w:r>
        <w:t xml:space="preserve"> nous aident à mieux comprendre différents phénomènes. Ce qui nous aide à construire une bonne explication, c’est de se demander à quel « pourquoi » on répond et à formuler notre réponse avec un « parce que » ou un marqueur de relation équivalent.</w:t>
      </w:r>
    </w:p>
    <w:p w:rsidR="00C57FCF" w:rsidRPr="00370C37" w:rsidRDefault="00C57FCF" w:rsidP="00C57FCF">
      <w:pPr>
        <w:pStyle w:val="Titre2"/>
        <w:rPr>
          <w:lang w:val="fr-CA"/>
        </w:rPr>
      </w:pPr>
      <w:bookmarkStart w:id="12" w:name="_Toc94595982"/>
      <w:bookmarkStart w:id="13" w:name="_Toc112923643"/>
      <w:r>
        <w:t>4. Synthèse de la stratégie</w:t>
      </w:r>
      <w:bookmarkEnd w:id="12"/>
      <w:r>
        <w:t xml:space="preserve"> « observer des procédés informatifs »</w:t>
      </w:r>
      <w:bookmarkEnd w:id="13"/>
    </w:p>
    <w:p w:rsidR="00C57FCF" w:rsidRDefault="00C57FCF" w:rsidP="00C57FCF">
      <w:pPr>
        <w:jc w:val="both"/>
        <w:rPr>
          <w:lang w:val="fr-CA"/>
        </w:rPr>
      </w:pPr>
      <w:r>
        <w:rPr>
          <w:lang w:val="fr-CA"/>
        </w:rPr>
        <w:t>L’enseignante demande aux élèves de résumer ce qu’ils ont vu dans la séance d’aujourd’hui et leur présente le tableau d’ancrage complet « Des moyens captivants ». Elle leur dit qu’ils ont maintenant abordé tous les moyens qu’ils devront mettre en œuvre lors de l’écriture de leur propre article d’information pour avoir un texte accrocheur qui intéressera assurément leurs lecteurs.</w:t>
      </w:r>
    </w:p>
    <w:p w:rsidR="00EE4A96" w:rsidRDefault="00C57FCF" w:rsidP="00C57FCF">
      <w:pPr>
        <w:pStyle w:val="Titre1"/>
        <w:rPr>
          <w:lang w:val="fr-CA"/>
        </w:rPr>
      </w:pPr>
      <w:bookmarkStart w:id="14" w:name="_Toc112923644"/>
      <w:r w:rsidRPr="00D44776">
        <w:rPr>
          <w:noProof/>
          <w:lang w:eastAsia="fr-FR"/>
        </w:rPr>
        <w:drawing>
          <wp:inline distT="0" distB="0" distL="0" distR="0">
            <wp:extent cx="2404279" cy="3111500"/>
            <wp:effectExtent l="19050" t="0" r="0" b="0"/>
            <wp:docPr id="97" name="Image 95" descr="1- Des moyens captiv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 moyens captivants.jpg"/>
                    <pic:cNvPicPr/>
                  </pic:nvPicPr>
                  <pic:blipFill>
                    <a:blip r:embed="rId11" cstate="print"/>
                    <a:stretch>
                      <a:fillRect/>
                    </a:stretch>
                  </pic:blipFill>
                  <pic:spPr>
                    <a:xfrm>
                      <a:off x="0" y="0"/>
                      <a:ext cx="2421679" cy="3134018"/>
                    </a:xfrm>
                    <a:prstGeom prst="rect">
                      <a:avLst/>
                    </a:prstGeom>
                  </pic:spPr>
                </pic:pic>
              </a:graphicData>
            </a:graphic>
          </wp:inline>
        </w:drawing>
      </w:r>
      <w:bookmarkEnd w:id="14"/>
    </w:p>
    <w:p w:rsidR="00A73B54" w:rsidRDefault="00A73B54" w:rsidP="00A73B54">
      <w:pPr>
        <w:rPr>
          <w:lang w:val="fr-CA"/>
        </w:rPr>
        <w:sectPr w:rsidR="00A73B54" w:rsidSect="00EE4A96">
          <w:pgSz w:w="11906" w:h="16838"/>
          <w:pgMar w:top="1440" w:right="1440" w:bottom="1440" w:left="1440" w:header="708" w:footer="708" w:gutter="0"/>
          <w:cols w:space="708"/>
          <w:docGrid w:linePitch="360"/>
        </w:sectPr>
      </w:pPr>
    </w:p>
    <w:p w:rsidR="00A73B54" w:rsidRPr="00877026" w:rsidRDefault="00A73B54" w:rsidP="00903233">
      <w:pPr>
        <w:spacing w:line="240" w:lineRule="auto"/>
        <w:rPr>
          <w:b/>
          <w:sz w:val="28"/>
        </w:rPr>
      </w:pPr>
      <w:r w:rsidRPr="00877026">
        <w:rPr>
          <w:b/>
          <w:sz w:val="28"/>
        </w:rPr>
        <w:lastRenderedPageBreak/>
        <w:t xml:space="preserve">Activité </w:t>
      </w:r>
      <w:r>
        <w:rPr>
          <w:b/>
          <w:sz w:val="28"/>
        </w:rPr>
        <w:t>5</w:t>
      </w:r>
      <w:r w:rsidRPr="00877026">
        <w:rPr>
          <w:b/>
          <w:sz w:val="28"/>
        </w:rPr>
        <w:t>: Fiche d’écoute de la vidéo sur l’hippocampe</w:t>
      </w:r>
    </w:p>
    <w:p w:rsidR="00A73B54" w:rsidRPr="00D510A9" w:rsidRDefault="00A73B54" w:rsidP="00903233">
      <w:pPr>
        <w:spacing w:line="240" w:lineRule="auto"/>
        <w:rPr>
          <w:b/>
          <w:sz w:val="26"/>
          <w:szCs w:val="26"/>
        </w:rPr>
      </w:pPr>
      <w:r w:rsidRPr="00D510A9">
        <w:rPr>
          <w:b/>
          <w:sz w:val="26"/>
          <w:szCs w:val="26"/>
        </w:rPr>
        <w:t>PARTIE A  - Réponds aux questions lors de l’écoute de la vidéo sur l’hippocampe.</w:t>
      </w:r>
    </w:p>
    <w:p w:rsidR="00A73B54" w:rsidRPr="00D510A9" w:rsidRDefault="00A73B54" w:rsidP="00903233">
      <w:pPr>
        <w:spacing w:line="240" w:lineRule="auto"/>
        <w:rPr>
          <w:sz w:val="26"/>
          <w:szCs w:val="26"/>
        </w:rPr>
      </w:pPr>
      <w:r w:rsidRPr="00D510A9">
        <w:rPr>
          <w:sz w:val="26"/>
          <w:szCs w:val="26"/>
        </w:rPr>
        <w:t xml:space="preserve">1. Au début de la vidéo, on nomme plusieurs fois « je suis… ».  Note une des informations que tu as trouvée intéressante : </w:t>
      </w:r>
    </w:p>
    <w:p w:rsidR="00A73B54" w:rsidRPr="00D510A9" w:rsidRDefault="00A73B54" w:rsidP="00903233">
      <w:pPr>
        <w:spacing w:line="240" w:lineRule="auto"/>
        <w:rPr>
          <w:sz w:val="26"/>
          <w:szCs w:val="26"/>
        </w:rPr>
      </w:pPr>
      <w:r w:rsidRPr="00D510A9">
        <w:rPr>
          <w:sz w:val="26"/>
          <w:szCs w:val="26"/>
        </w:rPr>
        <w:t>Je suis ___________________________________</w:t>
      </w:r>
      <w:r w:rsidR="00D510A9">
        <w:rPr>
          <w:sz w:val="26"/>
          <w:szCs w:val="26"/>
        </w:rPr>
        <w:t>__________________________</w:t>
      </w:r>
    </w:p>
    <w:p w:rsidR="00A73B54" w:rsidRPr="00D510A9" w:rsidRDefault="00A73B54" w:rsidP="00903233">
      <w:pPr>
        <w:spacing w:line="240" w:lineRule="auto"/>
        <w:rPr>
          <w:sz w:val="26"/>
          <w:szCs w:val="26"/>
        </w:rPr>
      </w:pPr>
      <w:r w:rsidRPr="00D510A9">
        <w:rPr>
          <w:sz w:val="26"/>
          <w:szCs w:val="26"/>
        </w:rPr>
        <w:t>2. L’hippocampe est presque aussi vieux que les _________________________</w:t>
      </w:r>
    </w:p>
    <w:p w:rsidR="00A73B54" w:rsidRPr="00D510A9" w:rsidRDefault="00A73B54" w:rsidP="00903233">
      <w:pPr>
        <w:rPr>
          <w:sz w:val="26"/>
          <w:szCs w:val="26"/>
        </w:rPr>
      </w:pPr>
      <w:r w:rsidRPr="00D510A9">
        <w:rPr>
          <w:sz w:val="26"/>
          <w:szCs w:val="26"/>
        </w:rPr>
        <w:t>3. Quel est le point commun entre l’hippocampe et le crapaud accoucheur ? _____________________________________________________________________</w:t>
      </w:r>
      <w:r w:rsidRPr="00D510A9">
        <w:rPr>
          <w:sz w:val="26"/>
          <w:szCs w:val="26"/>
        </w:rPr>
        <w:br/>
        <w:t>_____________________________________________________________________</w:t>
      </w:r>
    </w:p>
    <w:p w:rsidR="00A73B54" w:rsidRPr="00D510A9" w:rsidRDefault="00A73B54" w:rsidP="00903233">
      <w:pPr>
        <w:spacing w:line="240" w:lineRule="auto"/>
        <w:rPr>
          <w:sz w:val="26"/>
          <w:szCs w:val="26"/>
        </w:rPr>
      </w:pPr>
      <w:r w:rsidRPr="00D510A9">
        <w:rPr>
          <w:sz w:val="26"/>
          <w:szCs w:val="26"/>
        </w:rPr>
        <w:t>4. L’hippocampe a une queue préhensile comme chez les ____________________</w:t>
      </w:r>
    </w:p>
    <w:p w:rsidR="00A73B54" w:rsidRPr="00D510A9" w:rsidRDefault="00A73B54" w:rsidP="00903233">
      <w:pPr>
        <w:spacing w:line="240" w:lineRule="auto"/>
        <w:rPr>
          <w:sz w:val="26"/>
          <w:szCs w:val="26"/>
        </w:rPr>
      </w:pPr>
      <w:r w:rsidRPr="00D510A9">
        <w:rPr>
          <w:sz w:val="26"/>
          <w:szCs w:val="26"/>
        </w:rPr>
        <w:t xml:space="preserve">5. L’hippocampe </w:t>
      </w:r>
      <w:r w:rsidR="00903233">
        <w:rPr>
          <w:sz w:val="26"/>
          <w:szCs w:val="26"/>
        </w:rPr>
        <w:t>change</w:t>
      </w:r>
      <w:r w:rsidRPr="00D510A9">
        <w:rPr>
          <w:sz w:val="26"/>
          <w:szCs w:val="26"/>
        </w:rPr>
        <w:t xml:space="preserve"> de couleur comme chez le ______________________</w:t>
      </w:r>
    </w:p>
    <w:p w:rsidR="00A73B54" w:rsidRPr="00D510A9" w:rsidRDefault="00A73B54" w:rsidP="00903233">
      <w:pPr>
        <w:spacing w:line="240" w:lineRule="auto"/>
        <w:rPr>
          <w:sz w:val="26"/>
          <w:szCs w:val="26"/>
        </w:rPr>
      </w:pPr>
      <w:r w:rsidRPr="00D510A9">
        <w:rPr>
          <w:sz w:val="26"/>
          <w:szCs w:val="26"/>
        </w:rPr>
        <w:t>6.  L’hippocampe a une poche marsupiale comme le _________________________</w:t>
      </w:r>
    </w:p>
    <w:p w:rsidR="00A73B54" w:rsidRPr="00D510A9" w:rsidRDefault="00A73B54" w:rsidP="00903233">
      <w:pPr>
        <w:rPr>
          <w:sz w:val="26"/>
          <w:szCs w:val="26"/>
        </w:rPr>
      </w:pPr>
      <w:r w:rsidRPr="00D510A9">
        <w:rPr>
          <w:sz w:val="26"/>
          <w:szCs w:val="26"/>
        </w:rPr>
        <w:t xml:space="preserve">7.  Quel est le point commun entre l’hippocampe et certaines espèces d’araignées ? </w:t>
      </w:r>
      <w:r w:rsidRPr="00D510A9">
        <w:rPr>
          <w:sz w:val="26"/>
          <w:szCs w:val="26"/>
        </w:rPr>
        <w:br/>
        <w:t>_____________________________________________________________________</w:t>
      </w:r>
      <w:r w:rsidRPr="00D510A9">
        <w:rPr>
          <w:sz w:val="26"/>
          <w:szCs w:val="26"/>
        </w:rPr>
        <w:br/>
        <w:t>_____________________________________________________________________</w:t>
      </w:r>
    </w:p>
    <w:p w:rsidR="00A73B54" w:rsidRPr="00D510A9" w:rsidRDefault="00A73B54" w:rsidP="00903233">
      <w:pPr>
        <w:spacing w:line="240" w:lineRule="auto"/>
        <w:rPr>
          <w:b/>
          <w:i/>
          <w:sz w:val="26"/>
          <w:szCs w:val="26"/>
        </w:rPr>
      </w:pPr>
      <w:r w:rsidRPr="00D510A9">
        <w:rPr>
          <w:b/>
          <w:i/>
          <w:sz w:val="26"/>
          <w:szCs w:val="26"/>
        </w:rPr>
        <w:t>ENRICHISSEMENT</w:t>
      </w:r>
    </w:p>
    <w:p w:rsidR="00D510A9" w:rsidRPr="00D510A9" w:rsidRDefault="00A73B54" w:rsidP="00903233">
      <w:pPr>
        <w:rPr>
          <w:sz w:val="26"/>
          <w:szCs w:val="26"/>
        </w:rPr>
      </w:pPr>
      <w:r w:rsidRPr="00D510A9">
        <w:rPr>
          <w:sz w:val="26"/>
          <w:szCs w:val="26"/>
        </w:rPr>
        <w:t xml:space="preserve">8. Pourquoi l’hippocampe mange-t-il très régulièrement ? </w:t>
      </w:r>
      <w:r w:rsidR="00D510A9">
        <w:rPr>
          <w:sz w:val="26"/>
          <w:szCs w:val="26"/>
        </w:rPr>
        <w:t>______________________</w:t>
      </w:r>
      <w:r w:rsidR="00D510A9">
        <w:rPr>
          <w:sz w:val="26"/>
          <w:szCs w:val="26"/>
        </w:rPr>
        <w:br/>
      </w:r>
      <w:r w:rsidR="00D510A9" w:rsidRPr="00D510A9">
        <w:rPr>
          <w:sz w:val="26"/>
          <w:szCs w:val="26"/>
        </w:rPr>
        <w:t>_____________________________________________________________________</w:t>
      </w:r>
      <w:r w:rsidR="00903233">
        <w:rPr>
          <w:sz w:val="26"/>
          <w:szCs w:val="26"/>
        </w:rPr>
        <w:br/>
      </w:r>
      <w:r w:rsidR="00903233" w:rsidRPr="00D510A9">
        <w:rPr>
          <w:sz w:val="26"/>
          <w:szCs w:val="26"/>
        </w:rPr>
        <w:t>_____________________________________________________________________</w:t>
      </w:r>
    </w:p>
    <w:p w:rsidR="00A73B54" w:rsidRPr="00903233" w:rsidRDefault="00A73B54" w:rsidP="00903233">
      <w:pPr>
        <w:rPr>
          <w:sz w:val="26"/>
          <w:szCs w:val="26"/>
        </w:rPr>
      </w:pPr>
      <w:r w:rsidRPr="00D510A9">
        <w:rPr>
          <w:sz w:val="26"/>
          <w:szCs w:val="26"/>
        </w:rPr>
        <w:t>9. Pourquoi est-il en danger ? ______________________</w:t>
      </w:r>
      <w:r w:rsidR="00D510A9">
        <w:rPr>
          <w:sz w:val="26"/>
          <w:szCs w:val="26"/>
        </w:rPr>
        <w:t>_______________________</w:t>
      </w:r>
      <w:r w:rsidR="00D510A9">
        <w:rPr>
          <w:sz w:val="26"/>
          <w:szCs w:val="26"/>
        </w:rPr>
        <w:br/>
      </w:r>
      <w:r w:rsidR="00D510A9" w:rsidRPr="00D510A9">
        <w:rPr>
          <w:sz w:val="26"/>
          <w:szCs w:val="26"/>
        </w:rPr>
        <w:t>_____________________________________________________________________</w:t>
      </w:r>
      <w:r w:rsidR="00903233">
        <w:rPr>
          <w:sz w:val="26"/>
          <w:szCs w:val="26"/>
        </w:rPr>
        <w:br/>
      </w:r>
      <w:r w:rsidR="00903233" w:rsidRPr="00D510A9">
        <w:rPr>
          <w:sz w:val="26"/>
          <w:szCs w:val="26"/>
        </w:rPr>
        <w:t>_____________________________________________________________________</w:t>
      </w:r>
      <w:r w:rsidR="00903233">
        <w:rPr>
          <w:sz w:val="26"/>
          <w:szCs w:val="26"/>
        </w:rPr>
        <w:br/>
      </w:r>
      <w:r w:rsidR="00D510A9" w:rsidRPr="00D510A9">
        <w:rPr>
          <w:sz w:val="26"/>
          <w:szCs w:val="26"/>
        </w:rPr>
        <w:br/>
      </w:r>
      <w:r w:rsidRPr="00D510A9">
        <w:rPr>
          <w:b/>
          <w:sz w:val="26"/>
          <w:szCs w:val="26"/>
        </w:rPr>
        <w:t>PARTIE B</w:t>
      </w:r>
      <w:r w:rsidR="00D510A9" w:rsidRPr="00D510A9">
        <w:rPr>
          <w:b/>
          <w:sz w:val="26"/>
          <w:szCs w:val="26"/>
        </w:rPr>
        <w:t xml:space="preserve"> - </w:t>
      </w:r>
      <w:r w:rsidRPr="00D510A9">
        <w:rPr>
          <w:b/>
          <w:sz w:val="26"/>
          <w:szCs w:val="26"/>
        </w:rPr>
        <w:t>Classe les numéros de chaque question dans le tableau suivant. Est-ce</w:t>
      </w:r>
      <w:r w:rsidR="00903233">
        <w:rPr>
          <w:b/>
          <w:sz w:val="26"/>
          <w:szCs w:val="26"/>
        </w:rPr>
        <w:t xml:space="preserve"> qu’on présente une description ou</w:t>
      </w:r>
      <w:r w:rsidRPr="00D510A9">
        <w:rPr>
          <w:b/>
          <w:sz w:val="26"/>
          <w:szCs w:val="26"/>
        </w:rPr>
        <w:t xml:space="preserve"> une comparaison</w:t>
      </w:r>
      <w:r w:rsidR="00903233">
        <w:rPr>
          <w:b/>
          <w:sz w:val="26"/>
          <w:szCs w:val="26"/>
        </w:rPr>
        <w:t> ?</w:t>
      </w:r>
      <w:r w:rsidRPr="00D510A9">
        <w:rPr>
          <w:b/>
          <w:sz w:val="26"/>
          <w:szCs w:val="26"/>
        </w:rPr>
        <w:t xml:space="preserve"> </w:t>
      </w:r>
    </w:p>
    <w:tbl>
      <w:tblPr>
        <w:tblStyle w:val="Grilledutableau"/>
        <w:tblW w:w="0" w:type="auto"/>
        <w:tblLook w:val="04A0"/>
      </w:tblPr>
      <w:tblGrid>
        <w:gridCol w:w="4361"/>
        <w:gridCol w:w="4819"/>
      </w:tblGrid>
      <w:tr w:rsidR="00A73B54" w:rsidRPr="00D510A9" w:rsidTr="00AD443F">
        <w:tc>
          <w:tcPr>
            <w:tcW w:w="4361" w:type="dxa"/>
          </w:tcPr>
          <w:p w:rsidR="00A73B54" w:rsidRPr="00D510A9" w:rsidRDefault="00A73B54" w:rsidP="00903233">
            <w:pPr>
              <w:rPr>
                <w:sz w:val="26"/>
                <w:szCs w:val="26"/>
              </w:rPr>
            </w:pPr>
            <w:r w:rsidRPr="00D510A9">
              <w:rPr>
                <w:sz w:val="26"/>
                <w:szCs w:val="26"/>
              </w:rPr>
              <w:t>Description</w:t>
            </w:r>
          </w:p>
        </w:tc>
        <w:tc>
          <w:tcPr>
            <w:tcW w:w="4819" w:type="dxa"/>
          </w:tcPr>
          <w:p w:rsidR="00A73B54" w:rsidRPr="00D510A9" w:rsidRDefault="00A73B54" w:rsidP="00903233">
            <w:pPr>
              <w:rPr>
                <w:sz w:val="26"/>
                <w:szCs w:val="26"/>
              </w:rPr>
            </w:pPr>
            <w:r w:rsidRPr="00D510A9">
              <w:rPr>
                <w:sz w:val="26"/>
                <w:szCs w:val="26"/>
              </w:rPr>
              <w:t>Comparaison</w:t>
            </w:r>
          </w:p>
        </w:tc>
      </w:tr>
      <w:tr w:rsidR="00A73B54" w:rsidRPr="00D510A9" w:rsidTr="00AD443F">
        <w:tc>
          <w:tcPr>
            <w:tcW w:w="4361" w:type="dxa"/>
          </w:tcPr>
          <w:p w:rsidR="00903233" w:rsidRPr="00D510A9" w:rsidRDefault="00903233" w:rsidP="00903233">
            <w:pPr>
              <w:rPr>
                <w:sz w:val="26"/>
                <w:szCs w:val="26"/>
              </w:rPr>
            </w:pPr>
          </w:p>
        </w:tc>
        <w:tc>
          <w:tcPr>
            <w:tcW w:w="4819" w:type="dxa"/>
          </w:tcPr>
          <w:p w:rsidR="00A73B54" w:rsidRPr="00D510A9" w:rsidRDefault="00A73B54" w:rsidP="00903233">
            <w:pPr>
              <w:rPr>
                <w:sz w:val="26"/>
                <w:szCs w:val="26"/>
              </w:rPr>
            </w:pPr>
          </w:p>
        </w:tc>
      </w:tr>
    </w:tbl>
    <w:p w:rsidR="00A73B54" w:rsidRPr="00D510A9" w:rsidRDefault="00903233" w:rsidP="00903233">
      <w:pPr>
        <w:spacing w:line="240" w:lineRule="auto"/>
        <w:rPr>
          <w:sz w:val="26"/>
          <w:szCs w:val="26"/>
        </w:rPr>
      </w:pPr>
      <w:r>
        <w:rPr>
          <w:sz w:val="26"/>
          <w:szCs w:val="26"/>
        </w:rPr>
        <w:br/>
        <w:t xml:space="preserve">1. </w:t>
      </w:r>
      <w:r w:rsidR="00A73B54" w:rsidRPr="00D510A9">
        <w:rPr>
          <w:sz w:val="26"/>
          <w:szCs w:val="26"/>
        </w:rPr>
        <w:t>Quels sont les indices qui t’aident à repérer des descriptions et des comparaisons ?</w:t>
      </w:r>
    </w:p>
    <w:p w:rsidR="00A73B54" w:rsidRDefault="00A73B54" w:rsidP="00903233">
      <w:r w:rsidRPr="00D510A9">
        <w:rPr>
          <w:sz w:val="26"/>
          <w:szCs w:val="26"/>
        </w:rPr>
        <w:t>Description : ______________________________________</w:t>
      </w:r>
      <w:r w:rsidR="00D510A9">
        <w:rPr>
          <w:sz w:val="26"/>
          <w:szCs w:val="26"/>
        </w:rPr>
        <w:t>____________________</w:t>
      </w:r>
      <w:r w:rsidRPr="00D510A9">
        <w:rPr>
          <w:sz w:val="26"/>
          <w:szCs w:val="26"/>
        </w:rPr>
        <w:br/>
        <w:t>Comparaison : _____________________________________</w:t>
      </w:r>
      <w:r w:rsidR="00D510A9">
        <w:rPr>
          <w:sz w:val="26"/>
          <w:szCs w:val="26"/>
        </w:rPr>
        <w:t>____________________</w:t>
      </w:r>
      <w:r w:rsidRPr="00D510A9">
        <w:rPr>
          <w:sz w:val="26"/>
          <w:szCs w:val="26"/>
        </w:rPr>
        <w:br/>
      </w:r>
    </w:p>
    <w:p w:rsidR="00A73B54" w:rsidRDefault="00A73B54" w:rsidP="00A73B54">
      <w:pPr>
        <w:rPr>
          <w:b/>
          <w:sz w:val="28"/>
        </w:rPr>
      </w:pPr>
      <w:r w:rsidRPr="00877026">
        <w:rPr>
          <w:b/>
          <w:sz w:val="28"/>
        </w:rPr>
        <w:lastRenderedPageBreak/>
        <w:t xml:space="preserve">Activité  </w:t>
      </w:r>
      <w:r>
        <w:rPr>
          <w:b/>
          <w:sz w:val="28"/>
        </w:rPr>
        <w:t>6</w:t>
      </w:r>
      <w:r w:rsidRPr="00877026">
        <w:rPr>
          <w:b/>
          <w:sz w:val="28"/>
        </w:rPr>
        <w:t xml:space="preserve"> : Trouver des procédés informatifs dans un article d’information </w:t>
      </w:r>
    </w:p>
    <w:tbl>
      <w:tblPr>
        <w:tblStyle w:val="Grilledutableau"/>
        <w:tblW w:w="0" w:type="auto"/>
        <w:tblLook w:val="04A0"/>
      </w:tblPr>
      <w:tblGrid>
        <w:gridCol w:w="9166"/>
      </w:tblGrid>
      <w:tr w:rsidR="00A73B54" w:rsidRPr="005B2342" w:rsidTr="00AD443F">
        <w:trPr>
          <w:trHeight w:val="4365"/>
        </w:trPr>
        <w:tc>
          <w:tcPr>
            <w:tcW w:w="9166" w:type="dxa"/>
          </w:tcPr>
          <w:p w:rsidR="00A73B54" w:rsidRPr="005B2342" w:rsidRDefault="00A73B54" w:rsidP="00AD443F">
            <w:pPr>
              <w:jc w:val="both"/>
              <w:rPr>
                <w:b/>
                <w:sz w:val="24"/>
                <w:szCs w:val="24"/>
              </w:rPr>
            </w:pPr>
            <w:r w:rsidRPr="005B2342">
              <w:rPr>
                <w:b/>
                <w:sz w:val="24"/>
                <w:szCs w:val="24"/>
              </w:rPr>
              <w:t xml:space="preserve">Pour écrire un article d’information captivant et intéressant, nous pouvons utiliser différents </w:t>
            </w:r>
            <w:r w:rsidRPr="005B2342">
              <w:rPr>
                <w:b/>
                <w:sz w:val="24"/>
                <w:szCs w:val="24"/>
                <w:u w:val="single"/>
              </w:rPr>
              <w:t>procédés informatifs</w:t>
            </w:r>
            <w:r w:rsidRPr="005B2342">
              <w:rPr>
                <w:b/>
                <w:sz w:val="24"/>
                <w:szCs w:val="24"/>
              </w:rPr>
              <w:t xml:space="preserve"> comme </w:t>
            </w:r>
            <w:r w:rsidRPr="005B2342">
              <w:rPr>
                <w:b/>
                <w:sz w:val="24"/>
                <w:szCs w:val="24"/>
                <w:u w:val="single"/>
              </w:rPr>
              <w:t>la description</w:t>
            </w:r>
            <w:r w:rsidRPr="005B2342">
              <w:rPr>
                <w:b/>
                <w:sz w:val="24"/>
                <w:szCs w:val="24"/>
              </w:rPr>
              <w:t xml:space="preserve"> et </w:t>
            </w:r>
            <w:r w:rsidRPr="005B2342">
              <w:rPr>
                <w:b/>
                <w:sz w:val="24"/>
                <w:szCs w:val="24"/>
                <w:u w:val="single"/>
              </w:rPr>
              <w:t>la comparaison</w:t>
            </w:r>
            <w:r w:rsidRPr="005B2342">
              <w:rPr>
                <w:b/>
                <w:sz w:val="24"/>
                <w:szCs w:val="24"/>
              </w:rPr>
              <w:t xml:space="preserve">. </w:t>
            </w:r>
          </w:p>
          <w:p w:rsidR="00A73B54" w:rsidRPr="005B2342" w:rsidRDefault="00A73B54" w:rsidP="00AD443F">
            <w:pPr>
              <w:rPr>
                <w:b/>
                <w:sz w:val="24"/>
                <w:szCs w:val="24"/>
              </w:rPr>
            </w:pPr>
          </w:p>
          <w:p w:rsidR="00A73B54" w:rsidRPr="005B2342" w:rsidRDefault="00A73B54" w:rsidP="00AD443F">
            <w:pPr>
              <w:rPr>
                <w:sz w:val="24"/>
                <w:szCs w:val="24"/>
              </w:rPr>
            </w:pPr>
            <w:r w:rsidRPr="005B2342">
              <w:rPr>
                <w:b/>
                <w:sz w:val="24"/>
                <w:szCs w:val="24"/>
                <w:u w:val="single"/>
              </w:rPr>
              <w:t>La description</w:t>
            </w:r>
            <w:r w:rsidRPr="005B2342">
              <w:rPr>
                <w:b/>
                <w:sz w:val="24"/>
                <w:szCs w:val="24"/>
              </w:rPr>
              <w:t xml:space="preserve"> </w:t>
            </w:r>
            <w:r w:rsidRPr="005B2342">
              <w:rPr>
                <w:sz w:val="24"/>
                <w:szCs w:val="24"/>
              </w:rPr>
              <w:t xml:space="preserve">permet au lecteur de se représenter une réalité. Il peut ainsi avoir une idée plus claire de ce qui est décrit, comme le </w:t>
            </w:r>
            <w:r w:rsidRPr="005B2342">
              <w:rPr>
                <w:b/>
                <w:sz w:val="24"/>
                <w:szCs w:val="24"/>
              </w:rPr>
              <w:t xml:space="preserve">sujet </w:t>
            </w:r>
            <w:r w:rsidRPr="005B2342">
              <w:rPr>
                <w:sz w:val="24"/>
                <w:szCs w:val="24"/>
              </w:rPr>
              <w:t xml:space="preserve">ou les </w:t>
            </w:r>
            <w:r w:rsidRPr="005B2342">
              <w:rPr>
                <w:b/>
                <w:sz w:val="24"/>
                <w:szCs w:val="24"/>
              </w:rPr>
              <w:t xml:space="preserve">aspects </w:t>
            </w:r>
            <w:r w:rsidRPr="005B2342">
              <w:rPr>
                <w:sz w:val="24"/>
                <w:szCs w:val="24"/>
              </w:rPr>
              <w:t>dans un article d’information. Pour écrire une bonne description, il est possible d’utiliser les moyens suivants :</w:t>
            </w:r>
          </w:p>
          <w:p w:rsidR="00A73B54" w:rsidRPr="005B2342" w:rsidRDefault="00A73B54" w:rsidP="00A73B54">
            <w:pPr>
              <w:pStyle w:val="Paragraphedeliste"/>
              <w:numPr>
                <w:ilvl w:val="0"/>
                <w:numId w:val="7"/>
              </w:numPr>
            </w:pPr>
            <w:r w:rsidRPr="005B2342">
              <w:t xml:space="preserve">Utiliser des </w:t>
            </w:r>
            <w:r w:rsidRPr="005B2342">
              <w:rPr>
                <w:b/>
              </w:rPr>
              <w:t>verbes</w:t>
            </w:r>
            <w:r w:rsidRPr="005B2342">
              <w:t xml:space="preserve"> pour décrire : </w:t>
            </w:r>
            <w:r w:rsidRPr="005B2342">
              <w:rPr>
                <w:i/>
              </w:rPr>
              <w:t>avoir, être, posséder, détenir, etc.</w:t>
            </w:r>
            <w:r w:rsidRPr="005B2342">
              <w:t xml:space="preserve">  </w:t>
            </w:r>
          </w:p>
          <w:p w:rsidR="00A73B54" w:rsidRPr="005B2342" w:rsidRDefault="00A73B54" w:rsidP="00A73B54">
            <w:pPr>
              <w:pStyle w:val="Paragraphedeliste"/>
              <w:numPr>
                <w:ilvl w:val="0"/>
                <w:numId w:val="7"/>
              </w:numPr>
            </w:pPr>
            <w:r w:rsidRPr="005B2342">
              <w:t xml:space="preserve">Utiliser des </w:t>
            </w:r>
            <w:r w:rsidRPr="005B2342">
              <w:rPr>
                <w:b/>
              </w:rPr>
              <w:t xml:space="preserve">adjectifs </w:t>
            </w:r>
            <w:r w:rsidRPr="005B2342">
              <w:t>pour préciser la description</w:t>
            </w:r>
          </w:p>
          <w:p w:rsidR="00A73B54" w:rsidRPr="005B2342" w:rsidRDefault="00A73B54" w:rsidP="00A73B54">
            <w:pPr>
              <w:pStyle w:val="Paragraphedeliste"/>
              <w:numPr>
                <w:ilvl w:val="0"/>
                <w:numId w:val="7"/>
              </w:numPr>
            </w:pPr>
            <w:r w:rsidRPr="005B2342">
              <w:t xml:space="preserve">Utiliser les </w:t>
            </w:r>
            <w:r w:rsidRPr="005B2342">
              <w:rPr>
                <w:b/>
              </w:rPr>
              <w:t>cinq sens</w:t>
            </w:r>
            <w:r w:rsidRPr="005B2342">
              <w:t xml:space="preserve"> pour décrire</w:t>
            </w:r>
          </w:p>
          <w:p w:rsidR="00A73B54" w:rsidRPr="005B2342" w:rsidRDefault="00A73B54" w:rsidP="00A73B54">
            <w:pPr>
              <w:pStyle w:val="Paragraphedeliste"/>
              <w:numPr>
                <w:ilvl w:val="1"/>
                <w:numId w:val="7"/>
              </w:numPr>
            </w:pPr>
            <w:r w:rsidRPr="005B2342">
              <w:t xml:space="preserve">Qu’est-ce que nous pouvons </w:t>
            </w:r>
            <w:r w:rsidRPr="005B2342">
              <w:rPr>
                <w:b/>
              </w:rPr>
              <w:t>voir</w:t>
            </w:r>
            <w:r w:rsidRPr="005B2342">
              <w:t xml:space="preserve"> avec nos yeux ?</w:t>
            </w:r>
          </w:p>
          <w:p w:rsidR="00A73B54" w:rsidRPr="005B2342" w:rsidRDefault="00A73B54" w:rsidP="00A73B54">
            <w:pPr>
              <w:pStyle w:val="Paragraphedeliste"/>
              <w:numPr>
                <w:ilvl w:val="1"/>
                <w:numId w:val="7"/>
              </w:numPr>
            </w:pPr>
            <w:r w:rsidRPr="005B2342">
              <w:t xml:space="preserve">Est-ce que nous pouvons </w:t>
            </w:r>
            <w:r w:rsidRPr="005B2342">
              <w:rPr>
                <w:b/>
              </w:rPr>
              <w:t>entendre</w:t>
            </w:r>
            <w:r w:rsidRPr="005B2342">
              <w:t xml:space="preserve"> quelque chose de particulier ?</w:t>
            </w:r>
          </w:p>
          <w:p w:rsidR="00A73B54" w:rsidRPr="005B2342" w:rsidRDefault="00A73B54" w:rsidP="00A73B54">
            <w:pPr>
              <w:pStyle w:val="Paragraphedeliste"/>
              <w:numPr>
                <w:ilvl w:val="1"/>
                <w:numId w:val="7"/>
              </w:numPr>
            </w:pPr>
            <w:r w:rsidRPr="005B2342">
              <w:t xml:space="preserve">Est-ce que ce qui est décrit a une </w:t>
            </w:r>
            <w:r w:rsidRPr="005B2342">
              <w:rPr>
                <w:b/>
              </w:rPr>
              <w:t>odeur</w:t>
            </w:r>
            <w:r w:rsidRPr="005B2342">
              <w:t xml:space="preserve"> particulière ?</w:t>
            </w:r>
          </w:p>
          <w:p w:rsidR="00A73B54" w:rsidRPr="005B2342" w:rsidRDefault="00A73B54" w:rsidP="00A73B54">
            <w:pPr>
              <w:pStyle w:val="Paragraphedeliste"/>
              <w:numPr>
                <w:ilvl w:val="1"/>
                <w:numId w:val="7"/>
              </w:numPr>
            </w:pPr>
            <w:r w:rsidRPr="005B2342">
              <w:t xml:space="preserve">Est-ce que ce qui est décrit a une </w:t>
            </w:r>
            <w:r w:rsidRPr="005B2342">
              <w:rPr>
                <w:b/>
              </w:rPr>
              <w:t>texture</w:t>
            </w:r>
            <w:r w:rsidRPr="005B2342">
              <w:t xml:space="preserve"> particulière ?</w:t>
            </w:r>
          </w:p>
          <w:p w:rsidR="00A73B54" w:rsidRPr="005B2342" w:rsidRDefault="00A73B54" w:rsidP="00A73B54">
            <w:pPr>
              <w:pStyle w:val="Paragraphedeliste"/>
              <w:numPr>
                <w:ilvl w:val="1"/>
                <w:numId w:val="7"/>
              </w:numPr>
            </w:pPr>
            <w:r w:rsidRPr="005B2342">
              <w:t xml:space="preserve">Est-ce que ce qui est décrit </w:t>
            </w:r>
            <w:r w:rsidR="00DE112D">
              <w:t>a</w:t>
            </w:r>
            <w:r w:rsidRPr="005B2342">
              <w:t xml:space="preserve"> un </w:t>
            </w:r>
            <w:r w:rsidRPr="005B2342">
              <w:rPr>
                <w:b/>
              </w:rPr>
              <w:t>gout</w:t>
            </w:r>
            <w:r w:rsidRPr="005B2342">
              <w:t xml:space="preserve"> particulier ?</w:t>
            </w:r>
          </w:p>
          <w:p w:rsidR="00A73B54" w:rsidRPr="005B2342" w:rsidRDefault="00A73B54" w:rsidP="00AD443F">
            <w:pPr>
              <w:rPr>
                <w:b/>
              </w:rPr>
            </w:pPr>
          </w:p>
          <w:p w:rsidR="00A73B54" w:rsidRPr="005B2342" w:rsidRDefault="00A73B54" w:rsidP="00AD443F">
            <w:pPr>
              <w:jc w:val="both"/>
              <w:rPr>
                <w:sz w:val="24"/>
                <w:szCs w:val="24"/>
              </w:rPr>
            </w:pPr>
            <w:r w:rsidRPr="005B2342">
              <w:rPr>
                <w:b/>
                <w:sz w:val="24"/>
                <w:szCs w:val="24"/>
                <w:u w:val="single"/>
              </w:rPr>
              <w:t>La comparaison</w:t>
            </w:r>
            <w:r w:rsidRPr="005B2342">
              <w:rPr>
                <w:b/>
                <w:sz w:val="24"/>
                <w:szCs w:val="24"/>
              </w:rPr>
              <w:t xml:space="preserve"> </w:t>
            </w:r>
            <w:r w:rsidRPr="005B2342">
              <w:rPr>
                <w:sz w:val="24"/>
                <w:szCs w:val="24"/>
              </w:rPr>
              <w:t xml:space="preserve">permet de comparer deux éléments pour en faire ressortir les ressemblances ou les différences. Voici quelques marqueurs de relation qui peuvent nous aider à faire une comparaison : </w:t>
            </w:r>
          </w:p>
          <w:p w:rsidR="00A73B54" w:rsidRPr="005B2342" w:rsidRDefault="00A73B54" w:rsidP="00A73B54">
            <w:pPr>
              <w:pStyle w:val="Paragraphedeliste"/>
              <w:numPr>
                <w:ilvl w:val="0"/>
                <w:numId w:val="6"/>
              </w:numPr>
            </w:pPr>
            <w:r w:rsidRPr="005B2342">
              <w:t>comme…</w:t>
            </w:r>
          </w:p>
          <w:p w:rsidR="00A73B54" w:rsidRPr="005B2342" w:rsidRDefault="00A73B54" w:rsidP="00A73B54">
            <w:pPr>
              <w:pStyle w:val="Paragraphedeliste"/>
              <w:numPr>
                <w:ilvl w:val="0"/>
                <w:numId w:val="6"/>
              </w:numPr>
            </w:pPr>
            <w:r w:rsidRPr="005B2342">
              <w:t>ressemble à…</w:t>
            </w:r>
          </w:p>
          <w:p w:rsidR="00A73B54" w:rsidRPr="005B2342" w:rsidRDefault="00A73B54" w:rsidP="00A73B54">
            <w:pPr>
              <w:pStyle w:val="Paragraphedeliste"/>
              <w:numPr>
                <w:ilvl w:val="0"/>
                <w:numId w:val="6"/>
              </w:numPr>
            </w:pPr>
            <w:r w:rsidRPr="005B2342">
              <w:t>est semblable à…</w:t>
            </w:r>
          </w:p>
          <w:p w:rsidR="00A73B54" w:rsidRPr="005B2342" w:rsidRDefault="00A73B54" w:rsidP="00A73B54">
            <w:pPr>
              <w:pStyle w:val="Paragraphedeliste"/>
              <w:numPr>
                <w:ilvl w:val="0"/>
                <w:numId w:val="6"/>
              </w:numPr>
            </w:pPr>
            <w:r w:rsidRPr="005B2342">
              <w:t>pareil à…</w:t>
            </w:r>
          </w:p>
        </w:tc>
      </w:tr>
    </w:tbl>
    <w:p w:rsidR="00A73B54" w:rsidRPr="0025036C" w:rsidRDefault="00A73B54" w:rsidP="00A73B54">
      <w:pPr>
        <w:jc w:val="both"/>
        <w:rPr>
          <w:b/>
          <w:sz w:val="26"/>
          <w:szCs w:val="26"/>
        </w:rPr>
      </w:pPr>
      <w:r>
        <w:rPr>
          <w:b/>
          <w:sz w:val="28"/>
        </w:rPr>
        <w:br/>
      </w:r>
      <w:r w:rsidRPr="0025036C">
        <w:rPr>
          <w:b/>
          <w:sz w:val="26"/>
          <w:szCs w:val="26"/>
        </w:rPr>
        <w:t xml:space="preserve">1. Dans le texte 1, </w:t>
      </w:r>
      <w:r w:rsidRPr="0025036C">
        <w:rPr>
          <w:b/>
          <w:i/>
          <w:sz w:val="26"/>
          <w:szCs w:val="26"/>
        </w:rPr>
        <w:t>Le système solaire expliqué aux enfants (Mars)</w:t>
      </w:r>
      <w:r w:rsidRPr="0025036C">
        <w:rPr>
          <w:b/>
          <w:sz w:val="26"/>
          <w:szCs w:val="26"/>
        </w:rPr>
        <w:t>, relève une description et une comparaison.</w:t>
      </w:r>
    </w:p>
    <w:tbl>
      <w:tblPr>
        <w:tblStyle w:val="Grilledutableau"/>
        <w:tblW w:w="0" w:type="auto"/>
        <w:tblLook w:val="04A0"/>
      </w:tblPr>
      <w:tblGrid>
        <w:gridCol w:w="9166"/>
      </w:tblGrid>
      <w:tr w:rsidR="00A73B54" w:rsidRPr="0025036C" w:rsidTr="00AD443F">
        <w:tc>
          <w:tcPr>
            <w:tcW w:w="9166" w:type="dxa"/>
          </w:tcPr>
          <w:p w:rsidR="00A73B54" w:rsidRPr="0025036C" w:rsidRDefault="00A73B54" w:rsidP="00AD443F">
            <w:pPr>
              <w:rPr>
                <w:b/>
                <w:sz w:val="26"/>
                <w:szCs w:val="26"/>
              </w:rPr>
            </w:pPr>
            <w:r w:rsidRPr="0025036C">
              <w:rPr>
                <w:b/>
                <w:sz w:val="26"/>
                <w:szCs w:val="26"/>
              </w:rPr>
              <w:t>Description</w:t>
            </w:r>
          </w:p>
          <w:p w:rsidR="00A73B54" w:rsidRPr="0025036C" w:rsidRDefault="00A73B54" w:rsidP="00AD443F">
            <w:pPr>
              <w:rPr>
                <w:sz w:val="26"/>
                <w:szCs w:val="26"/>
              </w:rPr>
            </w:pPr>
          </w:p>
          <w:p w:rsidR="00A73B54" w:rsidRPr="0025036C" w:rsidRDefault="00A73B54" w:rsidP="00AD443F">
            <w:pPr>
              <w:rPr>
                <w:sz w:val="26"/>
                <w:szCs w:val="26"/>
              </w:rPr>
            </w:pPr>
          </w:p>
          <w:p w:rsidR="00A73B54" w:rsidRPr="0025036C" w:rsidRDefault="00A73B54" w:rsidP="00AD443F">
            <w:pPr>
              <w:rPr>
                <w:sz w:val="26"/>
                <w:szCs w:val="26"/>
              </w:rPr>
            </w:pPr>
          </w:p>
          <w:p w:rsidR="00A73B54" w:rsidRDefault="00A73B54" w:rsidP="00AD443F">
            <w:pPr>
              <w:rPr>
                <w:sz w:val="26"/>
                <w:szCs w:val="26"/>
              </w:rPr>
            </w:pPr>
          </w:p>
          <w:p w:rsidR="00A73B54" w:rsidRDefault="00A73B54" w:rsidP="00AD443F">
            <w:pPr>
              <w:rPr>
                <w:sz w:val="26"/>
                <w:szCs w:val="26"/>
              </w:rPr>
            </w:pPr>
          </w:p>
          <w:p w:rsidR="00A73B54" w:rsidRPr="0025036C" w:rsidRDefault="00A73B54" w:rsidP="00AD443F">
            <w:pPr>
              <w:rPr>
                <w:sz w:val="26"/>
                <w:szCs w:val="26"/>
              </w:rPr>
            </w:pPr>
          </w:p>
        </w:tc>
      </w:tr>
    </w:tbl>
    <w:p w:rsidR="00A73B54" w:rsidRPr="0025036C" w:rsidRDefault="00A73B54" w:rsidP="00A73B54">
      <w:pPr>
        <w:rPr>
          <w:sz w:val="26"/>
          <w:szCs w:val="26"/>
        </w:rPr>
      </w:pPr>
    </w:p>
    <w:tbl>
      <w:tblPr>
        <w:tblStyle w:val="Grilledutableau"/>
        <w:tblW w:w="0" w:type="auto"/>
        <w:tblLook w:val="04A0"/>
      </w:tblPr>
      <w:tblGrid>
        <w:gridCol w:w="9166"/>
      </w:tblGrid>
      <w:tr w:rsidR="00A73B54" w:rsidRPr="0025036C" w:rsidTr="00AD443F">
        <w:tc>
          <w:tcPr>
            <w:tcW w:w="9166" w:type="dxa"/>
          </w:tcPr>
          <w:p w:rsidR="00A73B54" w:rsidRPr="0025036C" w:rsidRDefault="00A73B54" w:rsidP="00AD443F">
            <w:pPr>
              <w:rPr>
                <w:b/>
                <w:sz w:val="26"/>
                <w:szCs w:val="26"/>
              </w:rPr>
            </w:pPr>
            <w:r w:rsidRPr="0025036C">
              <w:rPr>
                <w:b/>
                <w:sz w:val="26"/>
                <w:szCs w:val="26"/>
              </w:rPr>
              <w:t>Comparaison</w:t>
            </w:r>
          </w:p>
          <w:p w:rsidR="00A73B54" w:rsidRPr="0025036C" w:rsidRDefault="00A73B54" w:rsidP="00AD443F">
            <w:pPr>
              <w:rPr>
                <w:sz w:val="26"/>
                <w:szCs w:val="26"/>
              </w:rPr>
            </w:pPr>
          </w:p>
          <w:p w:rsidR="00A73B54" w:rsidRPr="0025036C" w:rsidRDefault="00A73B54" w:rsidP="00AD443F">
            <w:pPr>
              <w:rPr>
                <w:sz w:val="26"/>
                <w:szCs w:val="26"/>
              </w:rPr>
            </w:pPr>
          </w:p>
          <w:p w:rsidR="00A73B54" w:rsidRPr="0025036C" w:rsidRDefault="00A73B54" w:rsidP="00AD443F">
            <w:pPr>
              <w:rPr>
                <w:sz w:val="26"/>
                <w:szCs w:val="26"/>
              </w:rPr>
            </w:pPr>
          </w:p>
          <w:p w:rsidR="00A73B54" w:rsidRDefault="00A73B54" w:rsidP="00AD443F">
            <w:pPr>
              <w:rPr>
                <w:sz w:val="26"/>
                <w:szCs w:val="26"/>
              </w:rPr>
            </w:pPr>
          </w:p>
          <w:p w:rsidR="00A73B54" w:rsidRPr="0025036C" w:rsidRDefault="00A73B54" w:rsidP="00AD443F">
            <w:pPr>
              <w:rPr>
                <w:sz w:val="26"/>
                <w:szCs w:val="26"/>
              </w:rPr>
            </w:pPr>
          </w:p>
          <w:p w:rsidR="00A73B54" w:rsidRPr="0025036C" w:rsidRDefault="00A73B54" w:rsidP="00AD443F">
            <w:pPr>
              <w:rPr>
                <w:sz w:val="26"/>
                <w:szCs w:val="26"/>
              </w:rPr>
            </w:pPr>
          </w:p>
        </w:tc>
      </w:tr>
    </w:tbl>
    <w:p w:rsidR="00A73B54" w:rsidRPr="0025036C" w:rsidRDefault="00A73B54" w:rsidP="00A73B54">
      <w:pPr>
        <w:rPr>
          <w:sz w:val="26"/>
          <w:szCs w:val="26"/>
        </w:rPr>
      </w:pPr>
    </w:p>
    <w:p w:rsidR="00A73B54" w:rsidRPr="0025036C" w:rsidRDefault="00A73B54" w:rsidP="00A73B54">
      <w:pPr>
        <w:rPr>
          <w:b/>
          <w:sz w:val="26"/>
          <w:szCs w:val="26"/>
        </w:rPr>
      </w:pPr>
      <w:r w:rsidRPr="0025036C">
        <w:rPr>
          <w:b/>
          <w:sz w:val="26"/>
          <w:szCs w:val="26"/>
        </w:rPr>
        <w:lastRenderedPageBreak/>
        <w:t xml:space="preserve">2. Choisis un élément parmi les suivants : le soleil, la planète Terre ou la lune. </w:t>
      </w:r>
    </w:p>
    <w:p w:rsidR="00A73B54" w:rsidRPr="0025036C" w:rsidRDefault="00A73B54" w:rsidP="00A73B54">
      <w:pPr>
        <w:rPr>
          <w:sz w:val="26"/>
          <w:szCs w:val="26"/>
        </w:rPr>
      </w:pPr>
      <w:r w:rsidRPr="0025036C">
        <w:rPr>
          <w:sz w:val="26"/>
          <w:szCs w:val="26"/>
        </w:rPr>
        <w:t xml:space="preserve">2.1 : Écris une phrase sur l’élément que tu as choisi qui comporte une </w:t>
      </w:r>
      <w:r w:rsidRPr="0025036C">
        <w:rPr>
          <w:sz w:val="26"/>
          <w:szCs w:val="26"/>
          <w:u w:val="single"/>
        </w:rPr>
        <w:t>description</w:t>
      </w:r>
      <w:r w:rsidRPr="0025036C">
        <w:rPr>
          <w:sz w:val="26"/>
          <w:szCs w:val="26"/>
        </w:rPr>
        <w:t>.</w:t>
      </w:r>
      <w:r>
        <w:rPr>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3B54" w:rsidRPr="0025036C" w:rsidRDefault="00A73B54" w:rsidP="00A73B54">
      <w:pPr>
        <w:rPr>
          <w:sz w:val="26"/>
          <w:szCs w:val="26"/>
        </w:rPr>
      </w:pPr>
      <w:r w:rsidRPr="0025036C">
        <w:rPr>
          <w:sz w:val="26"/>
          <w:szCs w:val="26"/>
        </w:rPr>
        <w:t xml:space="preserve">2.2 Écris une phrase sur l’élément que tu as choisi qui comporte une </w:t>
      </w:r>
      <w:r w:rsidRPr="0025036C">
        <w:rPr>
          <w:sz w:val="26"/>
          <w:szCs w:val="26"/>
          <w:u w:val="single"/>
        </w:rPr>
        <w:t>comparaison</w:t>
      </w:r>
      <w:r w:rsidRPr="0025036C">
        <w:rPr>
          <w:sz w:val="26"/>
          <w:szCs w:val="26"/>
        </w:rPr>
        <w:t>.</w:t>
      </w:r>
      <w:r>
        <w:rPr>
          <w:sz w:val="26"/>
          <w:szCs w:val="2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3B54" w:rsidRDefault="00A73B54" w:rsidP="00A73B54">
      <w:pPr>
        <w:rPr>
          <w:sz w:val="26"/>
          <w:szCs w:val="26"/>
        </w:rPr>
      </w:pPr>
      <w:r>
        <w:rPr>
          <w:sz w:val="26"/>
          <w:szCs w:val="26"/>
        </w:rPr>
        <w:t>ENRICHISSEMENT</w:t>
      </w:r>
    </w:p>
    <w:tbl>
      <w:tblPr>
        <w:tblStyle w:val="Grilledutableau"/>
        <w:tblW w:w="0" w:type="auto"/>
        <w:tblLook w:val="04A0"/>
      </w:tblPr>
      <w:tblGrid>
        <w:gridCol w:w="9166"/>
      </w:tblGrid>
      <w:tr w:rsidR="00A73B54" w:rsidRPr="005B2342" w:rsidTr="00AD443F">
        <w:tc>
          <w:tcPr>
            <w:tcW w:w="9166" w:type="dxa"/>
          </w:tcPr>
          <w:p w:rsidR="00A73B54" w:rsidRPr="005B2342" w:rsidRDefault="00A73B54" w:rsidP="00AD443F">
            <w:pPr>
              <w:jc w:val="both"/>
              <w:rPr>
                <w:sz w:val="24"/>
                <w:szCs w:val="24"/>
              </w:rPr>
            </w:pPr>
            <w:r w:rsidRPr="005B2342">
              <w:rPr>
                <w:b/>
                <w:sz w:val="24"/>
                <w:szCs w:val="24"/>
                <w:u w:val="single"/>
              </w:rPr>
              <w:t>L’explication</w:t>
            </w:r>
            <w:r w:rsidRPr="005B2342">
              <w:rPr>
                <w:sz w:val="24"/>
                <w:szCs w:val="24"/>
              </w:rPr>
              <w:t xml:space="preserve"> est un procédé informatif qui permet de mieux comprendre un phénomène. Une explication comporte une cause et un effet et répond généralement à une question en « pourquoi » ou en « comment ». Voici quelques marqueurs de relation qui peuvent nous aider à repérer une explication :</w:t>
            </w:r>
          </w:p>
          <w:p w:rsidR="00A73B54" w:rsidRPr="005B2342" w:rsidRDefault="00A73B54" w:rsidP="00A73B54">
            <w:pPr>
              <w:pStyle w:val="Paragraphedeliste"/>
              <w:numPr>
                <w:ilvl w:val="0"/>
                <w:numId w:val="8"/>
              </w:numPr>
              <w:jc w:val="both"/>
            </w:pPr>
            <w:r w:rsidRPr="005B2342">
              <w:t>car</w:t>
            </w:r>
          </w:p>
          <w:p w:rsidR="00A73B54" w:rsidRPr="005B2342" w:rsidRDefault="00A73B54" w:rsidP="00A73B54">
            <w:pPr>
              <w:pStyle w:val="Paragraphedeliste"/>
              <w:numPr>
                <w:ilvl w:val="0"/>
                <w:numId w:val="8"/>
              </w:numPr>
              <w:jc w:val="both"/>
            </w:pPr>
            <w:r w:rsidRPr="005B2342">
              <w:t>parce que</w:t>
            </w:r>
          </w:p>
          <w:p w:rsidR="00A73B54" w:rsidRPr="005B2342" w:rsidRDefault="00A73B54" w:rsidP="00A73B54">
            <w:pPr>
              <w:pStyle w:val="Paragraphedeliste"/>
              <w:numPr>
                <w:ilvl w:val="0"/>
                <w:numId w:val="8"/>
              </w:numPr>
              <w:jc w:val="both"/>
            </w:pPr>
            <w:r w:rsidRPr="005B2342">
              <w:t>c’est pourquoi</w:t>
            </w:r>
          </w:p>
          <w:p w:rsidR="00A73B54" w:rsidRPr="005B2342" w:rsidRDefault="00A73B54" w:rsidP="00A73B54">
            <w:pPr>
              <w:pStyle w:val="Paragraphedeliste"/>
              <w:numPr>
                <w:ilvl w:val="0"/>
                <w:numId w:val="8"/>
              </w:numPr>
              <w:jc w:val="both"/>
            </w:pPr>
            <w:r w:rsidRPr="005B2342">
              <w:t>puisque</w:t>
            </w:r>
          </w:p>
          <w:p w:rsidR="00A73B54" w:rsidRPr="005B2342" w:rsidRDefault="00A73B54" w:rsidP="00A73B54">
            <w:pPr>
              <w:pStyle w:val="Paragraphedeliste"/>
              <w:numPr>
                <w:ilvl w:val="0"/>
                <w:numId w:val="8"/>
              </w:numPr>
              <w:jc w:val="both"/>
            </w:pPr>
            <w:r w:rsidRPr="005B2342">
              <w:t>étant donné que</w:t>
            </w:r>
          </w:p>
        </w:tc>
      </w:tr>
    </w:tbl>
    <w:p w:rsidR="00A73B54" w:rsidRPr="0025036C" w:rsidRDefault="00A73B54" w:rsidP="00A73B54">
      <w:pPr>
        <w:jc w:val="both"/>
        <w:rPr>
          <w:b/>
          <w:sz w:val="26"/>
          <w:szCs w:val="26"/>
        </w:rPr>
      </w:pPr>
      <w:r>
        <w:rPr>
          <w:b/>
          <w:sz w:val="26"/>
          <w:szCs w:val="26"/>
        </w:rPr>
        <w:br/>
        <w:t xml:space="preserve">3. </w:t>
      </w:r>
      <w:r w:rsidRPr="0025036C">
        <w:rPr>
          <w:b/>
          <w:sz w:val="26"/>
          <w:szCs w:val="26"/>
        </w:rPr>
        <w:t xml:space="preserve">Dans le texte 1, </w:t>
      </w:r>
      <w:r w:rsidRPr="0025036C">
        <w:rPr>
          <w:b/>
          <w:i/>
          <w:sz w:val="26"/>
          <w:szCs w:val="26"/>
        </w:rPr>
        <w:t>Le système solaire expliqué aux enfants (Mars)</w:t>
      </w:r>
      <w:r w:rsidRPr="0025036C">
        <w:rPr>
          <w:b/>
          <w:sz w:val="26"/>
          <w:szCs w:val="26"/>
        </w:rPr>
        <w:t xml:space="preserve">, relève une </w:t>
      </w:r>
      <w:r>
        <w:rPr>
          <w:b/>
          <w:sz w:val="26"/>
          <w:szCs w:val="26"/>
        </w:rPr>
        <w:t>explication</w:t>
      </w:r>
      <w:r w:rsidRPr="0025036C">
        <w:rPr>
          <w:b/>
          <w:sz w:val="26"/>
          <w:szCs w:val="26"/>
        </w:rPr>
        <w:t>.</w:t>
      </w:r>
    </w:p>
    <w:tbl>
      <w:tblPr>
        <w:tblStyle w:val="Grilledutableau"/>
        <w:tblW w:w="0" w:type="auto"/>
        <w:tblLook w:val="04A0"/>
      </w:tblPr>
      <w:tblGrid>
        <w:gridCol w:w="9166"/>
      </w:tblGrid>
      <w:tr w:rsidR="00A73B54" w:rsidRPr="0025036C" w:rsidTr="00AD443F">
        <w:tc>
          <w:tcPr>
            <w:tcW w:w="9166" w:type="dxa"/>
          </w:tcPr>
          <w:p w:rsidR="00A73B54" w:rsidRPr="0025036C" w:rsidRDefault="00A73B54" w:rsidP="00AD443F">
            <w:pPr>
              <w:rPr>
                <w:b/>
                <w:sz w:val="26"/>
                <w:szCs w:val="26"/>
              </w:rPr>
            </w:pPr>
            <w:r>
              <w:rPr>
                <w:b/>
                <w:sz w:val="26"/>
                <w:szCs w:val="26"/>
              </w:rPr>
              <w:t>Explication</w:t>
            </w:r>
          </w:p>
          <w:p w:rsidR="00A73B54" w:rsidRPr="0025036C" w:rsidRDefault="00A73B54" w:rsidP="00AD443F">
            <w:pPr>
              <w:rPr>
                <w:sz w:val="26"/>
                <w:szCs w:val="26"/>
              </w:rPr>
            </w:pPr>
          </w:p>
          <w:p w:rsidR="00A73B54" w:rsidRPr="0025036C" w:rsidRDefault="00A73B54" w:rsidP="00AD443F">
            <w:pPr>
              <w:rPr>
                <w:sz w:val="26"/>
                <w:szCs w:val="26"/>
              </w:rPr>
            </w:pPr>
          </w:p>
          <w:p w:rsidR="00A73B54" w:rsidRDefault="00A73B54" w:rsidP="00AD443F">
            <w:pPr>
              <w:rPr>
                <w:sz w:val="26"/>
                <w:szCs w:val="26"/>
              </w:rPr>
            </w:pPr>
          </w:p>
          <w:p w:rsidR="00A73B54" w:rsidRPr="0025036C" w:rsidRDefault="00A73B54" w:rsidP="00AD443F">
            <w:pPr>
              <w:rPr>
                <w:sz w:val="26"/>
                <w:szCs w:val="26"/>
              </w:rPr>
            </w:pPr>
          </w:p>
        </w:tc>
      </w:tr>
    </w:tbl>
    <w:p w:rsidR="00A73B54" w:rsidRDefault="00A73B54" w:rsidP="00A73B54">
      <w:pPr>
        <w:jc w:val="both"/>
        <w:rPr>
          <w:sz w:val="26"/>
          <w:szCs w:val="26"/>
        </w:rPr>
      </w:pPr>
      <w:r>
        <w:rPr>
          <w:sz w:val="26"/>
          <w:szCs w:val="26"/>
        </w:rPr>
        <w:br/>
        <w:t>4. Propose une explication à la question suivante. Tu peux choisir d’écrire une explication vraie, qui s’appuie sur des faits, ou une explication loufoque en utilisant ton imagination : Pourquoi les dinosaures ont-ils disparu ?</w:t>
      </w:r>
    </w:p>
    <w:p w:rsidR="00A73B54" w:rsidRPr="00A73B54" w:rsidRDefault="00A73B54" w:rsidP="00A73B54">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73B54" w:rsidRPr="00A73B54" w:rsidSect="00EE4A96">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64C" w:rsidRDefault="00C8564C" w:rsidP="00A73B54">
      <w:pPr>
        <w:spacing w:after="0" w:line="240" w:lineRule="auto"/>
      </w:pPr>
      <w:r>
        <w:separator/>
      </w:r>
    </w:p>
  </w:endnote>
  <w:endnote w:type="continuationSeparator" w:id="0">
    <w:p w:rsidR="00C8564C" w:rsidRDefault="00C8564C" w:rsidP="00A73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64C" w:rsidRDefault="00C8564C" w:rsidP="00A73B54">
      <w:pPr>
        <w:spacing w:after="0" w:line="240" w:lineRule="auto"/>
      </w:pPr>
      <w:r>
        <w:separator/>
      </w:r>
    </w:p>
  </w:footnote>
  <w:footnote w:type="continuationSeparator" w:id="0">
    <w:p w:rsidR="00C8564C" w:rsidRDefault="00C8564C" w:rsidP="00A73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54" w:rsidRDefault="00A73B54" w:rsidP="00A73B54">
    <w:pPr>
      <w:pStyle w:val="En-tte"/>
    </w:pPr>
    <w:r>
      <w:t xml:space="preserve">Nom : ________________________________              </w:t>
    </w:r>
    <w:r>
      <w:tab/>
      <w:t>Classe : _________________________</w:t>
    </w:r>
  </w:p>
  <w:p w:rsidR="00A73B54" w:rsidRDefault="00A73B5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E7DEA"/>
    <w:multiLevelType w:val="hybridMultilevel"/>
    <w:tmpl w:val="9C26E50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267B00B7"/>
    <w:multiLevelType w:val="hybridMultilevel"/>
    <w:tmpl w:val="4580C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9B342E"/>
    <w:multiLevelType w:val="hybridMultilevel"/>
    <w:tmpl w:val="2522E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EB636B"/>
    <w:multiLevelType w:val="hybridMultilevel"/>
    <w:tmpl w:val="A84E4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F62B80"/>
    <w:multiLevelType w:val="hybridMultilevel"/>
    <w:tmpl w:val="2C807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F2728D"/>
    <w:multiLevelType w:val="hybridMultilevel"/>
    <w:tmpl w:val="B7F234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204B57"/>
    <w:multiLevelType w:val="hybridMultilevel"/>
    <w:tmpl w:val="C2B06284"/>
    <w:lvl w:ilvl="0" w:tplc="FB7AFF4A">
      <w:start w:val="5"/>
      <w:numFmt w:val="bullet"/>
      <w:lvlText w:val="-"/>
      <w:lvlJc w:val="left"/>
      <w:pPr>
        <w:ind w:left="720" w:hanging="360"/>
      </w:pPr>
      <w:rPr>
        <w:rFonts w:ascii="Calibri" w:eastAsiaTheme="minorHAnsi" w:hAnsi="Calibri" w:cs="Calibri" w:hint="default"/>
      </w:rPr>
    </w:lvl>
    <w:lvl w:ilvl="1" w:tplc="2F9AB150">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C62C49"/>
    <w:multiLevelType w:val="hybridMultilevel"/>
    <w:tmpl w:val="3D4AC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C57FCF"/>
    <w:rsid w:val="00013377"/>
    <w:rsid w:val="000E012D"/>
    <w:rsid w:val="00102C70"/>
    <w:rsid w:val="00176C09"/>
    <w:rsid w:val="001E2FA3"/>
    <w:rsid w:val="0026024F"/>
    <w:rsid w:val="00260C8F"/>
    <w:rsid w:val="00284210"/>
    <w:rsid w:val="002B4227"/>
    <w:rsid w:val="00326FC2"/>
    <w:rsid w:val="00365807"/>
    <w:rsid w:val="003A2946"/>
    <w:rsid w:val="003E64E9"/>
    <w:rsid w:val="004D016F"/>
    <w:rsid w:val="00664321"/>
    <w:rsid w:val="006A4E7A"/>
    <w:rsid w:val="006C5011"/>
    <w:rsid w:val="006F1314"/>
    <w:rsid w:val="008C1B2B"/>
    <w:rsid w:val="00903233"/>
    <w:rsid w:val="00907277"/>
    <w:rsid w:val="0094154C"/>
    <w:rsid w:val="009A3D69"/>
    <w:rsid w:val="00A73B54"/>
    <w:rsid w:val="00A875B9"/>
    <w:rsid w:val="00B066F8"/>
    <w:rsid w:val="00B77613"/>
    <w:rsid w:val="00BA0081"/>
    <w:rsid w:val="00C57FCF"/>
    <w:rsid w:val="00C76DFA"/>
    <w:rsid w:val="00C8564C"/>
    <w:rsid w:val="00C948E0"/>
    <w:rsid w:val="00CF644C"/>
    <w:rsid w:val="00D510A9"/>
    <w:rsid w:val="00DE112D"/>
    <w:rsid w:val="00E22129"/>
    <w:rsid w:val="00E42814"/>
    <w:rsid w:val="00EC43E7"/>
    <w:rsid w:val="00EE4A96"/>
    <w:rsid w:val="00F107B5"/>
    <w:rsid w:val="00F3456E"/>
    <w:rsid w:val="00F40A07"/>
    <w:rsid w:val="00FA0DCD"/>
    <w:rsid w:val="00FC30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CF"/>
  </w:style>
  <w:style w:type="paragraph" w:styleId="Titre1">
    <w:name w:val="heading 1"/>
    <w:basedOn w:val="Normal"/>
    <w:next w:val="Normal"/>
    <w:link w:val="Titre1Car"/>
    <w:uiPriority w:val="9"/>
    <w:qFormat/>
    <w:rsid w:val="00C57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57F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57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7FC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57FC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57FCF"/>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C57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57FCF"/>
    <w:pPr>
      <w:ind w:left="720"/>
      <w:contextualSpacing/>
    </w:pPr>
  </w:style>
  <w:style w:type="character" w:styleId="Lienhypertexte">
    <w:name w:val="Hyperlink"/>
    <w:basedOn w:val="Policepardfaut"/>
    <w:uiPriority w:val="99"/>
    <w:unhideWhenUsed/>
    <w:rsid w:val="00C57FCF"/>
    <w:rPr>
      <w:color w:val="0000FF" w:themeColor="hyperlink"/>
      <w:u w:val="single"/>
    </w:rPr>
  </w:style>
  <w:style w:type="character" w:styleId="Lienhypertextesuivivisit">
    <w:name w:val="FollowedHyperlink"/>
    <w:basedOn w:val="Policepardfaut"/>
    <w:uiPriority w:val="99"/>
    <w:semiHidden/>
    <w:unhideWhenUsed/>
    <w:rsid w:val="00C57FCF"/>
    <w:rPr>
      <w:color w:val="800080" w:themeColor="followedHyperlink"/>
      <w:u w:val="single"/>
    </w:rPr>
  </w:style>
  <w:style w:type="paragraph" w:styleId="Textedebulles">
    <w:name w:val="Balloon Text"/>
    <w:basedOn w:val="Normal"/>
    <w:link w:val="TextedebullesCar"/>
    <w:uiPriority w:val="99"/>
    <w:semiHidden/>
    <w:unhideWhenUsed/>
    <w:rsid w:val="00C57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7FCF"/>
    <w:rPr>
      <w:rFonts w:ascii="Tahoma" w:hAnsi="Tahoma" w:cs="Tahoma"/>
      <w:sz w:val="16"/>
      <w:szCs w:val="16"/>
    </w:rPr>
  </w:style>
  <w:style w:type="paragraph" w:styleId="En-tte">
    <w:name w:val="header"/>
    <w:basedOn w:val="Normal"/>
    <w:link w:val="En-tteCar"/>
    <w:uiPriority w:val="99"/>
    <w:semiHidden/>
    <w:unhideWhenUsed/>
    <w:rsid w:val="00A73B54"/>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73B54"/>
  </w:style>
  <w:style w:type="paragraph" w:styleId="Pieddepage">
    <w:name w:val="footer"/>
    <w:basedOn w:val="Normal"/>
    <w:link w:val="PieddepageCar"/>
    <w:uiPriority w:val="99"/>
    <w:semiHidden/>
    <w:unhideWhenUsed/>
    <w:rsid w:val="00A73B54"/>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73B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GcH9liYK9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UGcH9liYK9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2025</Words>
  <Characters>11143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Giannetti</dc:creator>
  <cp:lastModifiedBy>Jessica Giannetti</cp:lastModifiedBy>
  <cp:revision>5</cp:revision>
  <cp:lastPrinted>2022-09-09T15:01:00Z</cp:lastPrinted>
  <dcterms:created xsi:type="dcterms:W3CDTF">2022-09-09T14:46:00Z</dcterms:created>
  <dcterms:modified xsi:type="dcterms:W3CDTF">2022-09-15T14:16:00Z</dcterms:modified>
</cp:coreProperties>
</file>